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A0" w:rsidRPr="00E246A0" w:rsidRDefault="00E246A0">
      <w:pPr>
        <w:pStyle w:val="ConsPlusTitle"/>
        <w:jc w:val="center"/>
        <w:outlineLvl w:val="0"/>
        <w:rPr>
          <w:rFonts w:ascii="Times New Roman" w:hAnsi="Times New Roman" w:cs="Times New Roman"/>
          <w:sz w:val="24"/>
          <w:szCs w:val="24"/>
        </w:rPr>
      </w:pPr>
      <w:r w:rsidRPr="00E246A0">
        <w:rPr>
          <w:rFonts w:ascii="Times New Roman" w:hAnsi="Times New Roman" w:cs="Times New Roman"/>
          <w:sz w:val="24"/>
          <w:szCs w:val="24"/>
        </w:rPr>
        <w:t>ВЕРХОВНЫЙ СОВЕТ РОССИЙСКОЙ ФЕДЕРАЦИИ</w:t>
      </w:r>
    </w:p>
    <w:p w:rsidR="00E246A0" w:rsidRPr="00E246A0" w:rsidRDefault="00E246A0">
      <w:pPr>
        <w:pStyle w:val="ConsPlusTitle"/>
        <w:jc w:val="center"/>
        <w:rPr>
          <w:rFonts w:ascii="Times New Roman" w:hAnsi="Times New Roman" w:cs="Times New Roman"/>
          <w:sz w:val="24"/>
          <w:szCs w:val="24"/>
        </w:rPr>
      </w:pPr>
    </w:p>
    <w:p w:rsidR="00E246A0" w:rsidRPr="00E246A0" w:rsidRDefault="00E246A0">
      <w:pPr>
        <w:pStyle w:val="ConsPlusTitle"/>
        <w:jc w:val="center"/>
        <w:rPr>
          <w:rFonts w:ascii="Times New Roman" w:hAnsi="Times New Roman" w:cs="Times New Roman"/>
          <w:sz w:val="24"/>
          <w:szCs w:val="24"/>
        </w:rPr>
      </w:pPr>
      <w:r w:rsidRPr="00E246A0">
        <w:rPr>
          <w:rFonts w:ascii="Times New Roman" w:hAnsi="Times New Roman" w:cs="Times New Roman"/>
          <w:sz w:val="24"/>
          <w:szCs w:val="24"/>
        </w:rPr>
        <w:t>ПОСТАНОВЛЕНИЕ</w:t>
      </w:r>
    </w:p>
    <w:p w:rsidR="00E246A0" w:rsidRPr="00E246A0" w:rsidRDefault="00E246A0">
      <w:pPr>
        <w:pStyle w:val="ConsPlusTitle"/>
        <w:jc w:val="center"/>
        <w:rPr>
          <w:rFonts w:ascii="Times New Roman" w:hAnsi="Times New Roman" w:cs="Times New Roman"/>
          <w:sz w:val="24"/>
          <w:szCs w:val="24"/>
        </w:rPr>
      </w:pPr>
      <w:r w:rsidRPr="00E246A0">
        <w:rPr>
          <w:rFonts w:ascii="Times New Roman" w:hAnsi="Times New Roman" w:cs="Times New Roman"/>
          <w:sz w:val="24"/>
          <w:szCs w:val="24"/>
        </w:rPr>
        <w:t>от 15 июля 1992 г. N 3314-1</w:t>
      </w:r>
    </w:p>
    <w:p w:rsidR="00E246A0" w:rsidRPr="00E246A0" w:rsidRDefault="00E246A0">
      <w:pPr>
        <w:pStyle w:val="ConsPlusTitle"/>
        <w:jc w:val="center"/>
        <w:rPr>
          <w:rFonts w:ascii="Times New Roman" w:hAnsi="Times New Roman" w:cs="Times New Roman"/>
          <w:sz w:val="24"/>
          <w:szCs w:val="24"/>
        </w:rPr>
      </w:pPr>
    </w:p>
    <w:p w:rsidR="00E246A0" w:rsidRPr="00E246A0" w:rsidRDefault="00E246A0">
      <w:pPr>
        <w:pStyle w:val="ConsPlusTitle"/>
        <w:jc w:val="center"/>
        <w:rPr>
          <w:rFonts w:ascii="Times New Roman" w:hAnsi="Times New Roman" w:cs="Times New Roman"/>
          <w:sz w:val="24"/>
          <w:szCs w:val="24"/>
        </w:rPr>
      </w:pPr>
      <w:r w:rsidRPr="00E246A0">
        <w:rPr>
          <w:rFonts w:ascii="Times New Roman" w:hAnsi="Times New Roman" w:cs="Times New Roman"/>
          <w:sz w:val="24"/>
          <w:szCs w:val="24"/>
        </w:rPr>
        <w:t>О ПОРЯДКЕ ВВЕДЕНИЯ В ДЕЙСТВИЕ ПОЛОЖЕНИЯ</w:t>
      </w:r>
    </w:p>
    <w:p w:rsidR="00E246A0" w:rsidRPr="00E246A0" w:rsidRDefault="00E246A0">
      <w:pPr>
        <w:pStyle w:val="ConsPlusTitle"/>
        <w:jc w:val="center"/>
        <w:rPr>
          <w:rFonts w:ascii="Times New Roman" w:hAnsi="Times New Roman" w:cs="Times New Roman"/>
          <w:sz w:val="24"/>
          <w:szCs w:val="24"/>
        </w:rPr>
      </w:pPr>
      <w:r w:rsidRPr="00E246A0">
        <w:rPr>
          <w:rFonts w:ascii="Times New Roman" w:hAnsi="Times New Roman" w:cs="Times New Roman"/>
          <w:sz w:val="24"/>
          <w:szCs w:val="24"/>
        </w:rPr>
        <w:t>О ПОРЯДКЕ ЛИЦЕНЗИРОВАНИЯ ПОЛЬЗОВАНИЯ НЕДРАМИ</w:t>
      </w:r>
    </w:p>
    <w:p w:rsidR="00E246A0" w:rsidRPr="00E246A0" w:rsidRDefault="00E246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Список изменяющих документов</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 xml:space="preserve">(в ред. Федеральных законов от 26.06.2007 </w:t>
            </w:r>
            <w:hyperlink r:id="rId5" w:history="1">
              <w:r w:rsidRPr="00E246A0">
                <w:rPr>
                  <w:rFonts w:ascii="Times New Roman" w:hAnsi="Times New Roman" w:cs="Times New Roman"/>
                  <w:color w:val="0000FF"/>
                  <w:sz w:val="24"/>
                  <w:szCs w:val="24"/>
                </w:rPr>
                <w:t>N 118-ФЗ</w:t>
              </w:r>
            </w:hyperlink>
            <w:r w:rsidRPr="00E246A0">
              <w:rPr>
                <w:rFonts w:ascii="Times New Roman" w:hAnsi="Times New Roman" w:cs="Times New Roman"/>
                <w:color w:val="392C69"/>
                <w:sz w:val="24"/>
                <w:szCs w:val="24"/>
              </w:rPr>
              <w:t>,</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 xml:space="preserve">от 21.11.2011 </w:t>
            </w:r>
            <w:hyperlink r:id="rId6" w:history="1">
              <w:r w:rsidRPr="00E246A0">
                <w:rPr>
                  <w:rFonts w:ascii="Times New Roman" w:hAnsi="Times New Roman" w:cs="Times New Roman"/>
                  <w:color w:val="0000FF"/>
                  <w:sz w:val="24"/>
                  <w:szCs w:val="24"/>
                </w:rPr>
                <w:t>N 331-ФЗ</w:t>
              </w:r>
            </w:hyperlink>
            <w:r w:rsidRPr="00E246A0">
              <w:rPr>
                <w:rFonts w:ascii="Times New Roman" w:hAnsi="Times New Roman" w:cs="Times New Roman"/>
                <w:color w:val="392C69"/>
                <w:sz w:val="24"/>
                <w:szCs w:val="24"/>
              </w:rPr>
              <w:t xml:space="preserve">, от 28.12.2013 </w:t>
            </w:r>
            <w:hyperlink r:id="rId7" w:history="1">
              <w:r w:rsidRPr="00E246A0">
                <w:rPr>
                  <w:rFonts w:ascii="Times New Roman" w:hAnsi="Times New Roman" w:cs="Times New Roman"/>
                  <w:color w:val="0000FF"/>
                  <w:sz w:val="24"/>
                  <w:szCs w:val="24"/>
                </w:rPr>
                <w:t>N 408-ФЗ</w:t>
              </w:r>
            </w:hyperlink>
            <w:r w:rsidRPr="00E246A0">
              <w:rPr>
                <w:rFonts w:ascii="Times New Roman" w:hAnsi="Times New Roman" w:cs="Times New Roman"/>
                <w:color w:val="392C69"/>
                <w:sz w:val="24"/>
                <w:szCs w:val="24"/>
              </w:rPr>
              <w:t>,</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 xml:space="preserve">от 05.04.2016 </w:t>
            </w:r>
            <w:hyperlink r:id="rId8" w:history="1">
              <w:r w:rsidRPr="00E246A0">
                <w:rPr>
                  <w:rFonts w:ascii="Times New Roman" w:hAnsi="Times New Roman" w:cs="Times New Roman"/>
                  <w:color w:val="0000FF"/>
                  <w:sz w:val="24"/>
                  <w:szCs w:val="24"/>
                </w:rPr>
                <w:t>N 104-ФЗ</w:t>
              </w:r>
            </w:hyperlink>
            <w:r w:rsidRPr="00E246A0">
              <w:rPr>
                <w:rFonts w:ascii="Times New Roman" w:hAnsi="Times New Roman" w:cs="Times New Roman"/>
                <w:color w:val="392C69"/>
                <w:sz w:val="24"/>
                <w:szCs w:val="24"/>
              </w:rPr>
              <w:t>)</w:t>
            </w:r>
          </w:p>
        </w:tc>
      </w:tr>
    </w:tbl>
    <w:p w:rsidR="00E246A0" w:rsidRPr="00E246A0" w:rsidRDefault="00E246A0">
      <w:pPr>
        <w:pStyle w:val="ConsPlusNormal"/>
        <w:ind w:firstLine="540"/>
        <w:jc w:val="both"/>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Верховный Совет Российской Федерации постановляет: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 Утвердить </w:t>
      </w:r>
      <w:hyperlink w:anchor="P31" w:history="1">
        <w:r w:rsidRPr="00E246A0">
          <w:rPr>
            <w:rFonts w:ascii="Times New Roman" w:hAnsi="Times New Roman" w:cs="Times New Roman"/>
            <w:color w:val="0000FF"/>
            <w:sz w:val="24"/>
            <w:szCs w:val="24"/>
          </w:rPr>
          <w:t>Положение</w:t>
        </w:r>
      </w:hyperlink>
      <w:r w:rsidRPr="00E246A0">
        <w:rPr>
          <w:rFonts w:ascii="Times New Roman" w:hAnsi="Times New Roman" w:cs="Times New Roman"/>
          <w:sz w:val="24"/>
          <w:szCs w:val="24"/>
        </w:rPr>
        <w:t xml:space="preserve"> о порядке лицензирования пользования недрами (прилагается).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2. Ввести в действие </w:t>
      </w:r>
      <w:hyperlink w:anchor="P31" w:history="1">
        <w:r w:rsidRPr="00E246A0">
          <w:rPr>
            <w:rFonts w:ascii="Times New Roman" w:hAnsi="Times New Roman" w:cs="Times New Roman"/>
            <w:color w:val="0000FF"/>
            <w:sz w:val="24"/>
            <w:szCs w:val="24"/>
          </w:rPr>
          <w:t>Положение</w:t>
        </w:r>
      </w:hyperlink>
      <w:r w:rsidRPr="00E246A0">
        <w:rPr>
          <w:rFonts w:ascii="Times New Roman" w:hAnsi="Times New Roman" w:cs="Times New Roman"/>
          <w:sz w:val="24"/>
          <w:szCs w:val="24"/>
        </w:rPr>
        <w:t xml:space="preserve"> о порядке лицензирования пользования недрами с момента опубликования.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3. Установить, что иностранным юридическим лицам, с которыми уполномоченными государственными органами Российской Федерации контракты (договоры) на пользование недрами подписаны до введения в действие </w:t>
      </w:r>
      <w:hyperlink r:id="rId9"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Российской Федерации "О недрах", лицензии на право пользования недрами предоставляются в соответствии с пунктом </w:t>
      </w:r>
      <w:hyperlink w:anchor="P301" w:history="1">
        <w:r w:rsidRPr="00E246A0">
          <w:rPr>
            <w:rFonts w:ascii="Times New Roman" w:hAnsi="Times New Roman" w:cs="Times New Roman"/>
            <w:color w:val="0000FF"/>
            <w:sz w:val="24"/>
            <w:szCs w:val="24"/>
          </w:rPr>
          <w:t>19</w:t>
        </w:r>
      </w:hyperlink>
      <w:r w:rsidRPr="00E246A0">
        <w:rPr>
          <w:rFonts w:ascii="Times New Roman" w:hAnsi="Times New Roman" w:cs="Times New Roman"/>
          <w:sz w:val="24"/>
          <w:szCs w:val="24"/>
        </w:rPr>
        <w:t xml:space="preserve"> указанного Положения.</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right"/>
        <w:rPr>
          <w:rFonts w:ascii="Times New Roman" w:hAnsi="Times New Roman" w:cs="Times New Roman"/>
          <w:sz w:val="24"/>
          <w:szCs w:val="24"/>
        </w:rPr>
      </w:pPr>
      <w:r w:rsidRPr="00E246A0">
        <w:rPr>
          <w:rFonts w:ascii="Times New Roman" w:hAnsi="Times New Roman" w:cs="Times New Roman"/>
          <w:sz w:val="24"/>
          <w:szCs w:val="24"/>
        </w:rPr>
        <w:t>Председатель Верховного Совета</w:t>
      </w:r>
    </w:p>
    <w:p w:rsidR="00E246A0" w:rsidRPr="00E246A0" w:rsidRDefault="00E246A0">
      <w:pPr>
        <w:pStyle w:val="ConsPlusNormal"/>
        <w:jc w:val="right"/>
        <w:rPr>
          <w:rFonts w:ascii="Times New Roman" w:hAnsi="Times New Roman" w:cs="Times New Roman"/>
          <w:sz w:val="24"/>
          <w:szCs w:val="24"/>
        </w:rPr>
      </w:pPr>
      <w:r w:rsidRPr="00E246A0">
        <w:rPr>
          <w:rFonts w:ascii="Times New Roman" w:hAnsi="Times New Roman" w:cs="Times New Roman"/>
          <w:sz w:val="24"/>
          <w:szCs w:val="24"/>
        </w:rPr>
        <w:t>Российской Федерации</w:t>
      </w:r>
    </w:p>
    <w:p w:rsidR="00E246A0" w:rsidRPr="00E246A0" w:rsidRDefault="00E246A0">
      <w:pPr>
        <w:pStyle w:val="ConsPlusNormal"/>
        <w:jc w:val="right"/>
        <w:rPr>
          <w:rFonts w:ascii="Times New Roman" w:hAnsi="Times New Roman" w:cs="Times New Roman"/>
          <w:sz w:val="24"/>
          <w:szCs w:val="24"/>
        </w:rPr>
      </w:pPr>
      <w:r w:rsidRPr="00E246A0">
        <w:rPr>
          <w:rFonts w:ascii="Times New Roman" w:hAnsi="Times New Roman" w:cs="Times New Roman"/>
          <w:sz w:val="24"/>
          <w:szCs w:val="24"/>
        </w:rPr>
        <w:t>Р.И.ХАСБУЛАТОВ</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5B1191" w:rsidRDefault="005B1191">
      <w:pPr>
        <w:pStyle w:val="ConsPlusNormal"/>
        <w:jc w:val="right"/>
        <w:outlineLvl w:val="0"/>
        <w:rPr>
          <w:rFonts w:ascii="Times New Roman" w:hAnsi="Times New Roman" w:cs="Times New Roman"/>
          <w:sz w:val="24"/>
          <w:szCs w:val="24"/>
        </w:rPr>
      </w:pPr>
    </w:p>
    <w:p w:rsidR="00E246A0" w:rsidRPr="00E246A0" w:rsidRDefault="00E246A0">
      <w:pPr>
        <w:pStyle w:val="ConsPlusNormal"/>
        <w:jc w:val="right"/>
        <w:outlineLvl w:val="0"/>
        <w:rPr>
          <w:rFonts w:ascii="Times New Roman" w:hAnsi="Times New Roman" w:cs="Times New Roman"/>
          <w:sz w:val="24"/>
          <w:szCs w:val="24"/>
        </w:rPr>
      </w:pPr>
      <w:bookmarkStart w:id="0" w:name="_GoBack"/>
      <w:bookmarkEnd w:id="0"/>
      <w:r w:rsidRPr="00E246A0">
        <w:rPr>
          <w:rFonts w:ascii="Times New Roman" w:hAnsi="Times New Roman" w:cs="Times New Roman"/>
          <w:sz w:val="24"/>
          <w:szCs w:val="24"/>
        </w:rPr>
        <w:lastRenderedPageBreak/>
        <w:t>Утверждено</w:t>
      </w:r>
    </w:p>
    <w:p w:rsidR="00E246A0" w:rsidRPr="00E246A0" w:rsidRDefault="00E246A0">
      <w:pPr>
        <w:pStyle w:val="ConsPlusNormal"/>
        <w:jc w:val="right"/>
        <w:rPr>
          <w:rFonts w:ascii="Times New Roman" w:hAnsi="Times New Roman" w:cs="Times New Roman"/>
          <w:sz w:val="24"/>
          <w:szCs w:val="24"/>
        </w:rPr>
      </w:pPr>
      <w:r w:rsidRPr="00E246A0">
        <w:rPr>
          <w:rFonts w:ascii="Times New Roman" w:hAnsi="Times New Roman" w:cs="Times New Roman"/>
          <w:sz w:val="24"/>
          <w:szCs w:val="24"/>
        </w:rPr>
        <w:t>Постановлением Верховного Совета</w:t>
      </w:r>
    </w:p>
    <w:p w:rsidR="00E246A0" w:rsidRPr="00E246A0" w:rsidRDefault="00E246A0">
      <w:pPr>
        <w:pStyle w:val="ConsPlusNormal"/>
        <w:jc w:val="right"/>
        <w:rPr>
          <w:rFonts w:ascii="Times New Roman" w:hAnsi="Times New Roman" w:cs="Times New Roman"/>
          <w:sz w:val="24"/>
          <w:szCs w:val="24"/>
        </w:rPr>
      </w:pPr>
      <w:r w:rsidRPr="00E246A0">
        <w:rPr>
          <w:rFonts w:ascii="Times New Roman" w:hAnsi="Times New Roman" w:cs="Times New Roman"/>
          <w:sz w:val="24"/>
          <w:szCs w:val="24"/>
        </w:rPr>
        <w:t>Российской Федерации</w:t>
      </w:r>
    </w:p>
    <w:p w:rsidR="00E246A0" w:rsidRPr="00E246A0" w:rsidRDefault="00E246A0">
      <w:pPr>
        <w:pStyle w:val="ConsPlusNormal"/>
        <w:jc w:val="right"/>
        <w:rPr>
          <w:rFonts w:ascii="Times New Roman" w:hAnsi="Times New Roman" w:cs="Times New Roman"/>
          <w:sz w:val="24"/>
          <w:szCs w:val="24"/>
        </w:rPr>
      </w:pPr>
      <w:r w:rsidRPr="00E246A0">
        <w:rPr>
          <w:rFonts w:ascii="Times New Roman" w:hAnsi="Times New Roman" w:cs="Times New Roman"/>
          <w:sz w:val="24"/>
          <w:szCs w:val="24"/>
        </w:rPr>
        <w:t>от 15 июля 1992 г. N 3314-1</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Title"/>
        <w:jc w:val="center"/>
        <w:rPr>
          <w:rFonts w:ascii="Times New Roman" w:hAnsi="Times New Roman" w:cs="Times New Roman"/>
          <w:sz w:val="24"/>
          <w:szCs w:val="24"/>
        </w:rPr>
      </w:pPr>
      <w:bookmarkStart w:id="1" w:name="P31"/>
      <w:bookmarkEnd w:id="1"/>
      <w:r w:rsidRPr="00E246A0">
        <w:rPr>
          <w:rFonts w:ascii="Times New Roman" w:hAnsi="Times New Roman" w:cs="Times New Roman"/>
          <w:sz w:val="24"/>
          <w:szCs w:val="24"/>
        </w:rPr>
        <w:t>ПОЛОЖЕНИЕ</w:t>
      </w:r>
    </w:p>
    <w:p w:rsidR="00E246A0" w:rsidRPr="00E246A0" w:rsidRDefault="00E246A0">
      <w:pPr>
        <w:pStyle w:val="ConsPlusTitle"/>
        <w:jc w:val="center"/>
        <w:rPr>
          <w:rFonts w:ascii="Times New Roman" w:hAnsi="Times New Roman" w:cs="Times New Roman"/>
          <w:sz w:val="24"/>
          <w:szCs w:val="24"/>
        </w:rPr>
      </w:pPr>
      <w:r w:rsidRPr="00E246A0">
        <w:rPr>
          <w:rFonts w:ascii="Times New Roman" w:hAnsi="Times New Roman" w:cs="Times New Roman"/>
          <w:sz w:val="24"/>
          <w:szCs w:val="24"/>
        </w:rPr>
        <w:t>О ПОРЯДКЕ ЛИЦЕНЗИРОВАНИЯ ПОЛЬЗОВАНИЯ НЕДРАМИ</w:t>
      </w:r>
    </w:p>
    <w:p w:rsidR="00E246A0" w:rsidRPr="00E246A0" w:rsidRDefault="00E246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Список изменяющих документов</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 xml:space="preserve">(в ред. Федеральных законов от 26.06.2007 </w:t>
            </w:r>
            <w:hyperlink r:id="rId10" w:history="1">
              <w:r w:rsidRPr="00E246A0">
                <w:rPr>
                  <w:rFonts w:ascii="Times New Roman" w:hAnsi="Times New Roman" w:cs="Times New Roman"/>
                  <w:color w:val="0000FF"/>
                  <w:sz w:val="24"/>
                  <w:szCs w:val="24"/>
                </w:rPr>
                <w:t>N 118-ФЗ</w:t>
              </w:r>
            </w:hyperlink>
            <w:r w:rsidRPr="00E246A0">
              <w:rPr>
                <w:rFonts w:ascii="Times New Roman" w:hAnsi="Times New Roman" w:cs="Times New Roman"/>
                <w:color w:val="392C69"/>
                <w:sz w:val="24"/>
                <w:szCs w:val="24"/>
              </w:rPr>
              <w:t>,</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 xml:space="preserve">от 21.11.2011 </w:t>
            </w:r>
            <w:hyperlink r:id="rId11" w:history="1">
              <w:r w:rsidRPr="00E246A0">
                <w:rPr>
                  <w:rFonts w:ascii="Times New Roman" w:hAnsi="Times New Roman" w:cs="Times New Roman"/>
                  <w:color w:val="0000FF"/>
                  <w:sz w:val="24"/>
                  <w:szCs w:val="24"/>
                </w:rPr>
                <w:t>N 331-ФЗ</w:t>
              </w:r>
            </w:hyperlink>
            <w:r w:rsidRPr="00E246A0">
              <w:rPr>
                <w:rFonts w:ascii="Times New Roman" w:hAnsi="Times New Roman" w:cs="Times New Roman"/>
                <w:color w:val="392C69"/>
                <w:sz w:val="24"/>
                <w:szCs w:val="24"/>
              </w:rPr>
              <w:t xml:space="preserve">, от 28.12.2013 </w:t>
            </w:r>
            <w:hyperlink r:id="rId12" w:history="1">
              <w:r w:rsidRPr="00E246A0">
                <w:rPr>
                  <w:rFonts w:ascii="Times New Roman" w:hAnsi="Times New Roman" w:cs="Times New Roman"/>
                  <w:color w:val="0000FF"/>
                  <w:sz w:val="24"/>
                  <w:szCs w:val="24"/>
                </w:rPr>
                <w:t>N 408-ФЗ</w:t>
              </w:r>
            </w:hyperlink>
            <w:r w:rsidRPr="00E246A0">
              <w:rPr>
                <w:rFonts w:ascii="Times New Roman" w:hAnsi="Times New Roman" w:cs="Times New Roman"/>
                <w:color w:val="392C69"/>
                <w:sz w:val="24"/>
                <w:szCs w:val="24"/>
              </w:rPr>
              <w:t>,</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color w:val="392C69"/>
                <w:sz w:val="24"/>
                <w:szCs w:val="24"/>
              </w:rPr>
              <w:t xml:space="preserve">от 05.04.2016 </w:t>
            </w:r>
            <w:hyperlink r:id="rId13" w:history="1">
              <w:r w:rsidRPr="00E246A0">
                <w:rPr>
                  <w:rFonts w:ascii="Times New Roman" w:hAnsi="Times New Roman" w:cs="Times New Roman"/>
                  <w:color w:val="0000FF"/>
                  <w:sz w:val="24"/>
                  <w:szCs w:val="24"/>
                </w:rPr>
                <w:t>N 104-ФЗ</w:t>
              </w:r>
            </w:hyperlink>
            <w:r w:rsidRPr="00E246A0">
              <w:rPr>
                <w:rFonts w:ascii="Times New Roman" w:hAnsi="Times New Roman" w:cs="Times New Roman"/>
                <w:color w:val="392C69"/>
                <w:sz w:val="24"/>
                <w:szCs w:val="24"/>
              </w:rPr>
              <w:t>)</w:t>
            </w:r>
          </w:p>
        </w:tc>
      </w:tr>
    </w:tbl>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1. Общие положения</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Настоящее Положение разработано в соответствии с </w:t>
      </w:r>
      <w:hyperlink r:id="rId14" w:history="1">
        <w:r w:rsidRPr="00E246A0">
          <w:rPr>
            <w:rFonts w:ascii="Times New Roman" w:hAnsi="Times New Roman" w:cs="Times New Roman"/>
            <w:color w:val="0000FF"/>
            <w:sz w:val="24"/>
            <w:szCs w:val="24"/>
          </w:rPr>
          <w:t>Законом</w:t>
        </w:r>
      </w:hyperlink>
      <w:r w:rsidRPr="00E246A0">
        <w:rPr>
          <w:rFonts w:ascii="Times New Roman" w:hAnsi="Times New Roman" w:cs="Times New Roman"/>
          <w:sz w:val="24"/>
          <w:szCs w:val="24"/>
        </w:rPr>
        <w:t xml:space="preserve"> Российской Федерации "О недрах", </w:t>
      </w:r>
      <w:hyperlink r:id="rId15" w:history="1">
        <w:r w:rsidRPr="00E246A0">
          <w:rPr>
            <w:rFonts w:ascii="Times New Roman" w:hAnsi="Times New Roman" w:cs="Times New Roman"/>
            <w:color w:val="0000FF"/>
            <w:sz w:val="24"/>
            <w:szCs w:val="24"/>
          </w:rPr>
          <w:t>Указом</w:t>
        </w:r>
      </w:hyperlink>
      <w:r w:rsidRPr="00E246A0">
        <w:rPr>
          <w:rFonts w:ascii="Times New Roman" w:hAnsi="Times New Roman" w:cs="Times New Roman"/>
          <w:sz w:val="24"/>
          <w:szCs w:val="24"/>
        </w:rPr>
        <w:t xml:space="preserve"> Президента Российской Федерации от 20 августа 1991 года "Об обеспечении экономической основы суверенитета РСФСР" и определяет порядок предоставления лицензий на право пользования недрами для проведения работ по геологическому изучению недр, разработке месторождений полезных ископаемых, строительства и эксплуатации подземных сооружений, не связанных с добычей полезных ископаемых, использования отходов горнодобывающего и связанных с ним перерабатывающих производств, образования особо охраняемых объектов.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Особенности применения настоящего Положения при пользовании недрами с целью разведки и добычи отдельных видов полезных ископаемых, строительства и эксплуатации подземных сооружений, не связанных с добычей полезных ископаемых, при необходимости определяются законодательными и нормативными актами Российской Федерации, а также инструкциями Комитета по геологии и использованию недр при Правительстве Российской Федерации (далее - Геолком России), на который </w:t>
      </w:r>
      <w:hyperlink r:id="rId16" w:history="1">
        <w:r w:rsidRPr="00E246A0">
          <w:rPr>
            <w:rFonts w:ascii="Times New Roman" w:hAnsi="Times New Roman" w:cs="Times New Roman"/>
            <w:color w:val="0000FF"/>
            <w:sz w:val="24"/>
            <w:szCs w:val="24"/>
          </w:rPr>
          <w:t>Постановлением</w:t>
        </w:r>
      </w:hyperlink>
      <w:r w:rsidRPr="00E246A0">
        <w:rPr>
          <w:rFonts w:ascii="Times New Roman" w:hAnsi="Times New Roman" w:cs="Times New Roman"/>
          <w:sz w:val="24"/>
          <w:szCs w:val="24"/>
        </w:rPr>
        <w:t xml:space="preserve"> Верховного Совета Российской Федерации от 21 февраля 1992 г. "О порядке введения в действие Закона Российской Федерации "О недрах" возложены функции государственного управления государственным фондом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Получения лицензии не требуется на право ведения: региональных геолого-геофизических работ, геологической съемки, инженерно-геологических изысканий, научно-исследовательских, палеонтологических и других работ, направленных на общее изучение недр, геологических работ по прогнозированию землетрясений и исследованию вулканической деятельности, контролю за режимом подземных вод, а также иных работ, проводимых без существенного нарушения целостности недр. Разрешение на проведение указанных работ выдает Геолком России или его территориальное подразделение, а условия их проведения согласовываются исполнителями этих работ с органами местного самоуправления.</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17"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21.11.2011 N 331-ФЗ)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Республики в составе Российской Федерации, края, области, автономные образования могут устанавливать иной, чем предусмотренный настоящим Положением, порядок предоставления недр в пользование для разработки месторождений общераспространенных полезных ископаемых.</w:t>
      </w:r>
    </w:p>
    <w:p w:rsidR="00E246A0" w:rsidRPr="00E246A0" w:rsidRDefault="005B1191">
      <w:pPr>
        <w:pStyle w:val="ConsPlusNormal"/>
        <w:spacing w:before="220"/>
        <w:ind w:firstLine="540"/>
        <w:jc w:val="both"/>
        <w:rPr>
          <w:rFonts w:ascii="Times New Roman" w:hAnsi="Times New Roman" w:cs="Times New Roman"/>
          <w:sz w:val="24"/>
          <w:szCs w:val="24"/>
        </w:rPr>
      </w:pPr>
      <w:hyperlink r:id="rId18" w:history="1">
        <w:r w:rsidR="00E246A0" w:rsidRPr="00E246A0">
          <w:rPr>
            <w:rFonts w:ascii="Times New Roman" w:hAnsi="Times New Roman" w:cs="Times New Roman"/>
            <w:color w:val="0000FF"/>
            <w:sz w:val="24"/>
            <w:szCs w:val="24"/>
          </w:rPr>
          <w:t>Перечень</w:t>
        </w:r>
      </w:hyperlink>
      <w:r w:rsidR="00E246A0" w:rsidRPr="00E246A0">
        <w:rPr>
          <w:rFonts w:ascii="Times New Roman" w:hAnsi="Times New Roman" w:cs="Times New Roman"/>
          <w:sz w:val="24"/>
          <w:szCs w:val="24"/>
        </w:rPr>
        <w:t xml:space="preserve"> общераспространенных полезных ископаемых применительно к отдельным регионам определяет Геолком России совместно с республиками в составе </w:t>
      </w:r>
      <w:r w:rsidR="00E246A0" w:rsidRPr="00E246A0">
        <w:rPr>
          <w:rFonts w:ascii="Times New Roman" w:hAnsi="Times New Roman" w:cs="Times New Roman"/>
          <w:sz w:val="24"/>
          <w:szCs w:val="24"/>
        </w:rPr>
        <w:lastRenderedPageBreak/>
        <w:t>Российской Федерации, краями, областями, автономными образованиями.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Порядок предоставления лицензий на право сбора минералогических, палеонтологических и других геологических коллекционных материалов устанавливается положениями, действующими в отдельных регионах Российской Федерации. Указанные положения утверждаются совместными решениями Геолкома России и республик в составе Российской Федерации, краев, областей, автономных образований.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2. Государственная система лицензирования</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пользования недрами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2.1. Недра в соответствии с </w:t>
      </w:r>
      <w:hyperlink r:id="rId19" w:history="1">
        <w:r w:rsidRPr="00E246A0">
          <w:rPr>
            <w:rFonts w:ascii="Times New Roman" w:hAnsi="Times New Roman" w:cs="Times New Roman"/>
            <w:color w:val="0000FF"/>
            <w:sz w:val="24"/>
            <w:szCs w:val="24"/>
          </w:rPr>
          <w:t>Законом</w:t>
        </w:r>
      </w:hyperlink>
      <w:r w:rsidRPr="00E246A0">
        <w:rPr>
          <w:rFonts w:ascii="Times New Roman" w:hAnsi="Times New Roman" w:cs="Times New Roman"/>
          <w:sz w:val="24"/>
          <w:szCs w:val="24"/>
        </w:rPr>
        <w:t xml:space="preserve"> Российской Федерации "О недрах" предоставляются в пользование на основании лицензий. Лицензия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w:t>
      </w:r>
    </w:p>
    <w:p w:rsidR="00E246A0" w:rsidRPr="00E246A0" w:rsidRDefault="00E246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КонсультантПлюс: примечание.</w:t>
            </w:r>
          </w:p>
          <w:p w:rsidR="00E246A0" w:rsidRPr="00E246A0" w:rsidRDefault="005B1191">
            <w:pPr>
              <w:pStyle w:val="ConsPlusNormal"/>
              <w:jc w:val="both"/>
              <w:rPr>
                <w:rFonts w:ascii="Times New Roman" w:hAnsi="Times New Roman" w:cs="Times New Roman"/>
                <w:sz w:val="24"/>
                <w:szCs w:val="24"/>
              </w:rPr>
            </w:pPr>
            <w:hyperlink r:id="rId20" w:history="1">
              <w:r w:rsidR="00E246A0" w:rsidRPr="00E246A0">
                <w:rPr>
                  <w:rFonts w:ascii="Times New Roman" w:hAnsi="Times New Roman" w:cs="Times New Roman"/>
                  <w:color w:val="0000FF"/>
                  <w:sz w:val="24"/>
                  <w:szCs w:val="24"/>
                </w:rPr>
                <w:t>Постановлением</w:t>
              </w:r>
            </w:hyperlink>
            <w:r w:rsidR="00E246A0" w:rsidRPr="00E246A0">
              <w:rPr>
                <w:rFonts w:ascii="Times New Roman" w:hAnsi="Times New Roman" w:cs="Times New Roman"/>
                <w:color w:val="392C69"/>
                <w:sz w:val="24"/>
                <w:szCs w:val="24"/>
              </w:rPr>
              <w:t xml:space="preserve"> Правительства РФ от 17.06.2004 N 293 организационное обеспечение государственной системы лицензирования пользования недрами возложено на Федеральное агентство по недропользованию.</w:t>
            </w:r>
          </w:p>
        </w:tc>
      </w:tr>
    </w:tbl>
    <w:p w:rsidR="00E246A0" w:rsidRPr="00E246A0" w:rsidRDefault="00E246A0">
      <w:pPr>
        <w:pStyle w:val="ConsPlusNormal"/>
        <w:spacing w:before="280"/>
        <w:ind w:firstLine="540"/>
        <w:jc w:val="both"/>
        <w:rPr>
          <w:rFonts w:ascii="Times New Roman" w:hAnsi="Times New Roman" w:cs="Times New Roman"/>
          <w:sz w:val="24"/>
          <w:szCs w:val="24"/>
        </w:rPr>
      </w:pPr>
      <w:r w:rsidRPr="00E246A0">
        <w:rPr>
          <w:rFonts w:ascii="Times New Roman" w:hAnsi="Times New Roman" w:cs="Times New Roman"/>
          <w:sz w:val="24"/>
          <w:szCs w:val="24"/>
        </w:rPr>
        <w:t>2.2. Предоставление лицензий осуществляется через государственную систему лицензирования, организационное обеспечение которой возлагается на Геолком России и его территориальные подразделения.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2.3. Геолком России и его территориальные подразделения ведут учет имеющихся и вновь выявляемых объектов лицензирования, подготавливают предложения о порядке, сроках и условиях их вовлечения в освоение этих объектов или зачисления их в государственный резерв в соответствии с государственной программой развития добывающей промышленности и минерально-сырьевой базы, конъюнктурой минерального сырья, поступающими заявками на разведку и разработку месторождений полезных ископаемых.</w:t>
      </w:r>
    </w:p>
    <w:p w:rsidR="00E246A0" w:rsidRPr="00E246A0" w:rsidRDefault="00E246A0">
      <w:pPr>
        <w:pStyle w:val="ConsPlusNormal"/>
        <w:spacing w:before="220"/>
        <w:ind w:firstLine="540"/>
        <w:jc w:val="both"/>
        <w:rPr>
          <w:rFonts w:ascii="Times New Roman" w:hAnsi="Times New Roman" w:cs="Times New Roman"/>
          <w:sz w:val="24"/>
          <w:szCs w:val="24"/>
        </w:rPr>
      </w:pPr>
      <w:bookmarkStart w:id="2" w:name="P56"/>
      <w:bookmarkEnd w:id="2"/>
      <w:r w:rsidRPr="00E246A0">
        <w:rPr>
          <w:rFonts w:ascii="Times New Roman" w:hAnsi="Times New Roman" w:cs="Times New Roman"/>
          <w:sz w:val="24"/>
          <w:szCs w:val="24"/>
        </w:rPr>
        <w:t>2.4. Предложения о порядке, сроках и условиях вовлечения в освоение имеющихся и вновь выявленных объектов лицензирования согласовываются с Министерством экономики Российской Федерации, Министерством промышленности Российской Федерации, Министерством топлива и энергетики Российской Федерации, Министерством экологии и природных ресурсов Российской Федерации, Министерством финансов Российской Федерации, Министерством здравоохранения Российской Федерации (в части минеральных подземных вод и других полезных ископаемых, отнесенных к категории лечебных), Государственным комитетом Российской Федерации по безопасному ведению работ в промышленности и горному надзору и другими государственными органами, которые принимают участие в процессе лицензирования в соответствии со своей компетенцией, установленной положениями об этих органах.</w:t>
      </w:r>
    </w:p>
    <w:p w:rsidR="00E246A0" w:rsidRPr="00E246A0" w:rsidRDefault="00E246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КонсультантПлюс: примечание.</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 xml:space="preserve">В соответствии с </w:t>
            </w:r>
            <w:hyperlink r:id="rId21" w:history="1">
              <w:r w:rsidRPr="00E246A0">
                <w:rPr>
                  <w:rFonts w:ascii="Times New Roman" w:hAnsi="Times New Roman" w:cs="Times New Roman"/>
                  <w:color w:val="0000FF"/>
                  <w:sz w:val="24"/>
                  <w:szCs w:val="24"/>
                </w:rPr>
                <w:t>Законом</w:t>
              </w:r>
            </w:hyperlink>
            <w:r w:rsidRPr="00E246A0">
              <w:rPr>
                <w:rFonts w:ascii="Times New Roman" w:hAnsi="Times New Roman" w:cs="Times New Roman"/>
                <w:color w:val="392C69"/>
                <w:sz w:val="24"/>
                <w:szCs w:val="24"/>
              </w:rPr>
              <w:t xml:space="preserve"> РФ от 21.02.1992 N 2395-1 перечень объектов, предлагаемых для предоставления в пользование, и условия их предоставления подготавливают и утверждают Федеральный орган управления государственным фондом недр или его территориальные органы.</w:t>
            </w:r>
          </w:p>
        </w:tc>
      </w:tr>
    </w:tbl>
    <w:p w:rsidR="00E246A0" w:rsidRPr="00E246A0" w:rsidRDefault="00E246A0">
      <w:pPr>
        <w:pStyle w:val="ConsPlusNormal"/>
        <w:spacing w:before="280"/>
        <w:ind w:firstLine="540"/>
        <w:jc w:val="both"/>
        <w:rPr>
          <w:rFonts w:ascii="Times New Roman" w:hAnsi="Times New Roman" w:cs="Times New Roman"/>
          <w:sz w:val="24"/>
          <w:szCs w:val="24"/>
        </w:rPr>
      </w:pPr>
      <w:r w:rsidRPr="00E246A0">
        <w:rPr>
          <w:rFonts w:ascii="Times New Roman" w:hAnsi="Times New Roman" w:cs="Times New Roman"/>
          <w:sz w:val="24"/>
          <w:szCs w:val="24"/>
        </w:rPr>
        <w:lastRenderedPageBreak/>
        <w:t xml:space="preserve">2.5. По результатам согласований, указанных в </w:t>
      </w:r>
      <w:hyperlink w:anchor="P56" w:history="1">
        <w:r w:rsidRPr="00E246A0">
          <w:rPr>
            <w:rFonts w:ascii="Times New Roman" w:hAnsi="Times New Roman" w:cs="Times New Roman"/>
            <w:color w:val="0000FF"/>
            <w:sz w:val="24"/>
            <w:szCs w:val="24"/>
          </w:rPr>
          <w:t>подпункте 2.4</w:t>
        </w:r>
      </w:hyperlink>
      <w:r w:rsidRPr="00E246A0">
        <w:rPr>
          <w:rFonts w:ascii="Times New Roman" w:hAnsi="Times New Roman" w:cs="Times New Roman"/>
          <w:sz w:val="24"/>
          <w:szCs w:val="24"/>
        </w:rPr>
        <w:t xml:space="preserve"> пункта 2 настоящего Положения, перечень объектов, предлагаемых для предоставления в пользование, и условия их предоставления определяются совместно органом представительной власти республики в составе Российской Федерации, края, области, автономного образования и Геолкомом России или его территориальным подразделением.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2.6. Система отбора претендентов на получение лицензий и механизм их предоставления определяются </w:t>
      </w:r>
      <w:hyperlink w:anchor="P150" w:history="1">
        <w:r w:rsidRPr="00E246A0">
          <w:rPr>
            <w:rFonts w:ascii="Times New Roman" w:hAnsi="Times New Roman" w:cs="Times New Roman"/>
            <w:color w:val="0000FF"/>
            <w:sz w:val="24"/>
            <w:szCs w:val="24"/>
          </w:rPr>
          <w:t>пунктами 10</w:t>
        </w:r>
      </w:hyperlink>
      <w:r w:rsidRPr="00E246A0">
        <w:rPr>
          <w:rFonts w:ascii="Times New Roman" w:hAnsi="Times New Roman" w:cs="Times New Roman"/>
          <w:sz w:val="24"/>
          <w:szCs w:val="24"/>
        </w:rPr>
        <w:t xml:space="preserve"> и </w:t>
      </w:r>
      <w:hyperlink w:anchor="P163" w:history="1">
        <w:r w:rsidRPr="00E246A0">
          <w:rPr>
            <w:rFonts w:ascii="Times New Roman" w:hAnsi="Times New Roman" w:cs="Times New Roman"/>
            <w:color w:val="0000FF"/>
            <w:sz w:val="24"/>
            <w:szCs w:val="24"/>
          </w:rPr>
          <w:t>11</w:t>
        </w:r>
      </w:hyperlink>
      <w:r w:rsidRPr="00E246A0">
        <w:rPr>
          <w:rFonts w:ascii="Times New Roman" w:hAnsi="Times New Roman" w:cs="Times New Roman"/>
          <w:sz w:val="24"/>
          <w:szCs w:val="24"/>
        </w:rPr>
        <w:t xml:space="preserve"> настоящего Положения. Решение о предоставлении лицензии принимается совместно органом представительной власти республики в составе Российской Федерации, края, области, автономного образования и Геолкомом России или его территориальным подразделением. Выдача лицензии, подписанной уполномоченными лицами вышеназванных органов, и ее регистрация осуществляются Геолкомом России или его территориальным подразделением.</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3. Участки недр, предоставляемые в пользование</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3.1. В соответствии с лицензией недра передаются в пользование в виде участков, представляющих собой геометризированные блоки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3.2. В лицензии определяются пространственные границы предоставляемого участка недр, в пределах которого разрешается осуществление работ, указанных в лицензии. Границы должны иметь подробное описание и координаты. Участки недр должны быть максимально компактными и по возможности ограничены прямыми линиями.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3.3. Участки недр предоставляются в пользование в виде горного или геологического отвода.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3.4. Участок недр в виде горного отвода предоставляется при выдаче лицензий на право добычи полезных ископаемых, строительства и эксплуатации подземных сооружений, не связанных с добычей полезных ископаемых, организацию особо охраняемых участков недр. Участок недр в виде горного отвода также предоставляется для проведения геологического изучения недр с одновременной или непосредственно следующей за ним добычей полезных ископаемых.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Участок недр в виде геологического отвода предоставляется при выдаче лицензии на геологическое изучение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3.5. При определении границ горного отвода учитываются не только размеры участка недр, определяющие объект пользования, но и зоны технологического влияния работ, связанных с пользованием недрами (подходные и эксплуатационные горные выработки, охранные целики и другое). Горный отвод должен иметь ограничение по глубине.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При предоставлении участков недр для добычи питьевых и минеральных подземных вод границей горного отвода является граница зоны строгого режима санитарной охраны.</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3.6. Утратил силу с 1 июля 2014 года. - Федеральный </w:t>
      </w:r>
      <w:hyperlink r:id="rId22" w:history="1">
        <w:r w:rsidRPr="00E246A0">
          <w:rPr>
            <w:rFonts w:ascii="Times New Roman" w:hAnsi="Times New Roman" w:cs="Times New Roman"/>
            <w:color w:val="0000FF"/>
            <w:sz w:val="24"/>
            <w:szCs w:val="24"/>
          </w:rPr>
          <w:t>закон</w:t>
        </w:r>
      </w:hyperlink>
      <w:r w:rsidRPr="00E246A0">
        <w:rPr>
          <w:rFonts w:ascii="Times New Roman" w:hAnsi="Times New Roman" w:cs="Times New Roman"/>
          <w:sz w:val="24"/>
          <w:szCs w:val="24"/>
        </w:rPr>
        <w:t xml:space="preserve"> от 28.12.2013 N 408-ФЗ.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3.7. Пользователь недр, получивший участок недр в виде горного отвода, имеет исключительное право в его границах осуществлять деятельность в соответствии с предоставленной лицензией. Деятельность других лиц, связанная с пользованием недрами в границах горного отвода, может осуществляться только с согласия владельца лицензии, закрепляемого в договоре между ним и другими лицами.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lastRenderedPageBreak/>
        <w:t>3.8. При предоставлении участка недр в виде геологического отвода устанавливается площадь этого участка с ограничением по глубине или без такого ограничения. Ограничение по глубине может устанавливаться в метрах, исчисляемых от поверхности, или привязываться к определенному геологическому контакту (литологическому, возрастному, тектоническому и другим).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3.9. В границах одного и того же геологического отвода могут проводиться работы по геологическому изучению недр по нескольким лицензиям, как однотипным, так и разным по своему целевому назначению.</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Взаимоотношения между владельцами лицензий, осуществляющими свою деятельность в границах одного геологического отвода, определяются в лицензиях.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3.10. Органы, предоставляющие лицензию, имеют право устанавливать предельные размеры участков недр, предоставляемых одному пользователю.</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4. Земельные участки</w:t>
      </w:r>
    </w:p>
    <w:p w:rsidR="00E246A0" w:rsidRPr="00E246A0" w:rsidRDefault="00E246A0">
      <w:pPr>
        <w:pStyle w:val="ConsPlusNormal"/>
        <w:jc w:val="center"/>
        <w:rPr>
          <w:rFonts w:ascii="Times New Roman" w:hAnsi="Times New Roman" w:cs="Times New Roman"/>
          <w:sz w:val="24"/>
          <w:szCs w:val="24"/>
        </w:rPr>
      </w:pP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23"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26.06.2007 N 118-ФЗ)</w:t>
      </w:r>
    </w:p>
    <w:p w:rsidR="00E246A0" w:rsidRPr="00E246A0" w:rsidRDefault="00E246A0">
      <w:pPr>
        <w:pStyle w:val="ConsPlusNormal"/>
        <w:ind w:firstLine="540"/>
        <w:jc w:val="both"/>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Земельные участки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w:t>
      </w:r>
      <w:hyperlink r:id="rId24" w:history="1">
        <w:r w:rsidRPr="00E246A0">
          <w:rPr>
            <w:rFonts w:ascii="Times New Roman" w:hAnsi="Times New Roman" w:cs="Times New Roman"/>
            <w:color w:val="0000FF"/>
            <w:sz w:val="24"/>
            <w:szCs w:val="24"/>
          </w:rPr>
          <w:t>законодательством</w:t>
        </w:r>
      </w:hyperlink>
      <w:r w:rsidRPr="00E246A0">
        <w:rPr>
          <w:rFonts w:ascii="Times New Roman" w:hAnsi="Times New Roman" w:cs="Times New Roman"/>
          <w:sz w:val="24"/>
          <w:szCs w:val="24"/>
        </w:rPr>
        <w:t>.</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5. Система платежей при пользовании недрами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5.1. С пользователей недр в соответствии с действующим </w:t>
      </w:r>
      <w:hyperlink r:id="rId25" w:history="1">
        <w:r w:rsidRPr="00E246A0">
          <w:rPr>
            <w:rFonts w:ascii="Times New Roman" w:hAnsi="Times New Roman" w:cs="Times New Roman"/>
            <w:color w:val="0000FF"/>
            <w:sz w:val="24"/>
            <w:szCs w:val="24"/>
          </w:rPr>
          <w:t>законодательством</w:t>
        </w:r>
      </w:hyperlink>
      <w:r w:rsidRPr="00E246A0">
        <w:rPr>
          <w:rFonts w:ascii="Times New Roman" w:hAnsi="Times New Roman" w:cs="Times New Roman"/>
          <w:sz w:val="24"/>
          <w:szCs w:val="24"/>
        </w:rPr>
        <w:t xml:space="preserve"> и постановлениями Правительства Российской Федерации взимаются платежи, которые включают плату за право пользования недрами, отчисления на воспроизводство минерально-сырьевой базы, плату за пользование акваторией и участками морского дна.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Кроме того, пользователи недр уплачивают налоги, акцизные и другие сборы и платежи, предусмотренные </w:t>
      </w:r>
      <w:hyperlink r:id="rId26" w:history="1">
        <w:r w:rsidRPr="00E246A0">
          <w:rPr>
            <w:rFonts w:ascii="Times New Roman" w:hAnsi="Times New Roman" w:cs="Times New Roman"/>
            <w:color w:val="0000FF"/>
            <w:sz w:val="24"/>
            <w:szCs w:val="24"/>
          </w:rPr>
          <w:t>законодательством</w:t>
        </w:r>
      </w:hyperlink>
      <w:r w:rsidRPr="00E246A0">
        <w:rPr>
          <w:rFonts w:ascii="Times New Roman" w:hAnsi="Times New Roman" w:cs="Times New Roman"/>
          <w:sz w:val="24"/>
          <w:szCs w:val="24"/>
        </w:rPr>
        <w:t xml:space="preserve"> Российской Федерации, включая плату за используемые ими земельные участки. Для них может устанавливаться скидка с платежей за право пользования недрами, учитывающая истощение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5.2. Геолком России или его территориальные подразделения по согласованию с Министерством экономики Российской Федерации на основе критериев, установленных указами Президента Российской Федерации и постановлениями Правительства Российской Федерации, рассчитывают </w:t>
      </w:r>
      <w:hyperlink r:id="rId27" w:history="1">
        <w:r w:rsidRPr="00E246A0">
          <w:rPr>
            <w:rFonts w:ascii="Times New Roman" w:hAnsi="Times New Roman" w:cs="Times New Roman"/>
            <w:color w:val="0000FF"/>
            <w:sz w:val="24"/>
            <w:szCs w:val="24"/>
          </w:rPr>
          <w:t>стартовые размеры</w:t>
        </w:r>
      </w:hyperlink>
      <w:r w:rsidRPr="00E246A0">
        <w:rPr>
          <w:rFonts w:ascii="Times New Roman" w:hAnsi="Times New Roman" w:cs="Times New Roman"/>
          <w:sz w:val="24"/>
          <w:szCs w:val="24"/>
        </w:rPr>
        <w:t xml:space="preserve"> платежей за право пользования недрами по объектам, подлежащим лицензированию.</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5.3. Конкретные размеры и условия платежей, а также применяемые скидки устанавливаются по каждому объекту лицензирования в процессе проведения конкурсов (аукционов) и фиксируются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5.4. В случае замены денежных платежей за право пользования недрами поставками производимой продукции в лицензии указываются порядок и методы расчета объемов этой продукции, пункты ее доставки и другие необходимые данные.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5.5. В состав платы за право пользования недрами при добыче отдельных полезных ископаемых может включаться стоимость кондиционных подземных вод, извлекаемых из недр, а также не извлекаемых из недр, но ухудшивших свое качество при добыче полезного ископаемого или при использовании недр для других целей, не связанных с его </w:t>
      </w:r>
      <w:r w:rsidRPr="00E246A0">
        <w:rPr>
          <w:rFonts w:ascii="Times New Roman" w:hAnsi="Times New Roman" w:cs="Times New Roman"/>
          <w:sz w:val="24"/>
          <w:szCs w:val="24"/>
        </w:rPr>
        <w:lastRenderedPageBreak/>
        <w:t>добычей.</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5.6. За выдачу лицензий на право пользования недрами взимаются сборы. Размер сборов и порядок их взимания определяются Геолкомом России по согласованию с Министерством финансов Российской Федерации, исходя из расходов на экспертизу заявок на получение лицензий, организацию конкурсов и аукционов, оплату пакетов геологической информации и иных расходов, связанных с предоставлением лицензий.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6. Виды лицензий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6.1. В соответствии с видами пользования недрами лицензии установленного </w:t>
      </w:r>
      <w:hyperlink r:id="rId28" w:history="1">
        <w:r w:rsidRPr="00E246A0">
          <w:rPr>
            <w:rFonts w:ascii="Times New Roman" w:hAnsi="Times New Roman" w:cs="Times New Roman"/>
            <w:color w:val="0000FF"/>
            <w:sz w:val="24"/>
            <w:szCs w:val="24"/>
          </w:rPr>
          <w:t>образца</w:t>
        </w:r>
      </w:hyperlink>
      <w:r w:rsidRPr="00E246A0">
        <w:rPr>
          <w:rFonts w:ascii="Times New Roman" w:hAnsi="Times New Roman" w:cs="Times New Roman"/>
          <w:sz w:val="24"/>
          <w:szCs w:val="24"/>
        </w:rPr>
        <w:t xml:space="preserve"> выдаются для геологического изучения недр,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объектов.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6.2. Лицензия на геологическое изучение недр удостоверяет право ведения поисков и оценки месторождений полезных ископаемых и объектов, используемых для строительства и эксплуатации подземных сооружений, не связанных с добычей полезных ископаемых.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Лицензия на детальное изучение (разведку) месторождений полезных ископаемых отдельно не предоставляется, право разведки предусматривается в лицензии на добычу полезных ископаемых.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Лицензия на геологическое изучение недр дает право изучения только того вида (или видов) полезного ископаемого, который указан в лицензии, и не дает ее владельцу приоритетного права на получение лицензии на право добычи полезных ископаемых.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 случае если выявленное в процессе поисков и оценки месторождение полезного ископаемого выходит за границы предоставленного в соответствии с лицензией геологического отвода, то по заявке владельца лицензии и при отсутствии предоставленной лицензии на соответствующую сопредельную территорию органами, предоставляющими лицензию, участок недр может быть увеличен таким образом, чтобы в него входило все месторождение.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Владелец лицензии на поисковые работы по мере их проведения может отказаться от части выделенного геологического отвода с соответствующим пересчетом платы за право пользования недрами, подав в Геолком России или его территориальное подразделение письменное заявление. Заявление удовлетворяется с 1 января следующего года, если оно поступило не позднее чем за 3 месяца до его наступления, или с 1 июля текущего года, если оно поступило в срок до 1 апреля этого года.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6.3. Лицензия на добычу полезного ископаемого дает право на разведку и разработку месторождений, а также на переработку отходов горнодобывающего и связанных с ним перерабатывающих производств, если иное не оговаривается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Рассматриваемая лицензия может выдаваться на разработку всего месторождения полезного ископаемого или его отдельной части. Разработка одного месторождения полезного ископаемого разными пользователями недр должна проводиться по согласованной технологической схеме, исключающей нерациональное использование недр. Координация действий пользователей недр возлагается по их решению на одно из предприятий, которому другие предприятия доверяют исполнение функций координатора. Указанное условие фиксируется в лицензиях на право разработки этого месторождения.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lastRenderedPageBreak/>
        <w:t>6.4. Допускается предоставление лицензии на право добычи полезного ископаемого на участке недр, где действует лицензия на право геологического изучения недр, после проведения государственной экспертизы геологической информации о запасах полезных ископаемых. В этом случае владелец лицензии на право геологического изучения недр должен быть безотлагательно извещен органами, предоставляющими лицензию, о принимаемом решении с предоставлением ему возможности подать заявку на получение лицензии на добычу полезного ископаемого на общих основаниях. В этом случае владелец лицензии на право геологического изучения недр вправе получить от владельца лицензии на право добычи полезного ископаемого компенсацию, связанную с досрочным прекращением действия ранее выданной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6.5. Допускается одновременное предоставление нескольких лицензий на право добычи полезных ископаемых по группе близрасположенных месторождений одному заявителю, если экономически рентабельной является только общая разработка указанных месторождений одним предприятием.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6.6. Владелец лицензии на право добычи полезных ископаемых имеет право проводить в пределах предоставленного ему горного отвода работы по геологическому изучению недр, связанных с проводимой им добычей, без дополнительной лицензии, но с согласованием условий их проведения с органами государственного санитарного, горного надзора и государственного экологического контроля.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6.7. Переработка отходов горнодобывающего и связанных с ним перерабатывающих производств может осуществляться по самостоятельной лицензии, предоставляемой владельцу лицензии на право добычи полезных ископаемых либо иному юридическому или физическому лицу.</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6.8. Лицензия на право строительства и эксплуатации подземных сооружений, не связанных с добычей полезных ископаемых, удостоверяет право пользования определенными участками недр для подземного хранения нефти, газа, захоронения вредных веществ и отходов производства, сброса сточных вод и иных нужд.</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6.9. Разрешается предоставление совмещенных лицензий, включающих несколько видов пользования недрами (поиски, разведка, добыча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Совмещенные лицензии могут предоставляться на условиях предпринимательского риска. Заключаемые в этом случае формы договорных отношений закрепляются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6.10. Лицензия на право добычи полезных ископаемых, а также строительства и эксплуатации подземных сооружений, не связанных с их добычей, выдается только на те участки недр, геологическая информация по которым прошла государственную экспертизу, за исключением случаев, указанных в </w:t>
      </w:r>
      <w:hyperlink w:anchor="P112" w:history="1">
        <w:r w:rsidRPr="00E246A0">
          <w:rPr>
            <w:rFonts w:ascii="Times New Roman" w:hAnsi="Times New Roman" w:cs="Times New Roman"/>
            <w:color w:val="0000FF"/>
            <w:sz w:val="24"/>
            <w:szCs w:val="24"/>
          </w:rPr>
          <w:t>подпункте 6.11</w:t>
        </w:r>
      </w:hyperlink>
      <w:r w:rsidRPr="00E246A0">
        <w:rPr>
          <w:rFonts w:ascii="Times New Roman" w:hAnsi="Times New Roman" w:cs="Times New Roman"/>
          <w:sz w:val="24"/>
          <w:szCs w:val="24"/>
        </w:rPr>
        <w:t xml:space="preserve"> настоящего пункта.</w:t>
      </w:r>
    </w:p>
    <w:p w:rsidR="00E246A0" w:rsidRPr="00E246A0" w:rsidRDefault="00E246A0">
      <w:pPr>
        <w:pStyle w:val="ConsPlusNormal"/>
        <w:spacing w:before="220"/>
        <w:ind w:firstLine="540"/>
        <w:jc w:val="both"/>
        <w:rPr>
          <w:rFonts w:ascii="Times New Roman" w:hAnsi="Times New Roman" w:cs="Times New Roman"/>
          <w:sz w:val="24"/>
          <w:szCs w:val="24"/>
        </w:rPr>
      </w:pPr>
      <w:bookmarkStart w:id="3" w:name="P112"/>
      <w:bookmarkEnd w:id="3"/>
      <w:r w:rsidRPr="00E246A0">
        <w:rPr>
          <w:rFonts w:ascii="Times New Roman" w:hAnsi="Times New Roman" w:cs="Times New Roman"/>
          <w:sz w:val="24"/>
          <w:szCs w:val="24"/>
        </w:rPr>
        <w:t>6.11. При предоставлении лицензии на право пользования недрами одновременно для геологического изучения и добычи полезных ископаемых пользователи недр могут согласно лицензии начинать добычу до государственной экспертизы геологической информации. Сроки последующего представления геологической информации на государственную экспертизу с уточнением условий пользования недрами, включая платежи, оговариваются в условиях этой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6.12. Лицензия на право образования особо охраняемых объектов, имеющих научное, </w:t>
      </w:r>
      <w:r w:rsidRPr="00E246A0">
        <w:rPr>
          <w:rFonts w:ascii="Times New Roman" w:hAnsi="Times New Roman" w:cs="Times New Roman"/>
          <w:sz w:val="24"/>
          <w:szCs w:val="24"/>
        </w:rPr>
        <w:lastRenderedPageBreak/>
        <w:t>культурное, эстетическое, лечебно-оздоровительное и иное назначение, удостоверяет право на открытие научных и учебных полигонов, геологических заповедников, выделение памятников природы, использование в научных, лечебно-оздоровительных или коммерческих целях пещер и иных природных подземных полостей. Предоставление таких лицензий осуществляется после принятия соответствующими органами решений, определяющих статус выделенных участков недр.</w:t>
      </w:r>
    </w:p>
    <w:p w:rsidR="00E246A0" w:rsidRPr="00E246A0" w:rsidRDefault="00E246A0">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КонсультантПлюс: примечание.</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 xml:space="preserve">О сроках пользования участками недр см. </w:t>
            </w:r>
            <w:hyperlink r:id="rId29" w:history="1">
              <w:r w:rsidRPr="00E246A0">
                <w:rPr>
                  <w:rFonts w:ascii="Times New Roman" w:hAnsi="Times New Roman" w:cs="Times New Roman"/>
                  <w:color w:val="0000FF"/>
                  <w:sz w:val="24"/>
                  <w:szCs w:val="24"/>
                </w:rPr>
                <w:t>статью 10</w:t>
              </w:r>
            </w:hyperlink>
            <w:r w:rsidRPr="00E246A0">
              <w:rPr>
                <w:rFonts w:ascii="Times New Roman" w:hAnsi="Times New Roman" w:cs="Times New Roman"/>
                <w:color w:val="392C69"/>
                <w:sz w:val="24"/>
                <w:szCs w:val="24"/>
              </w:rPr>
              <w:t xml:space="preserve"> Закона РФ от 21.02.1992 N 2395-1.</w:t>
            </w:r>
          </w:p>
        </w:tc>
      </w:tr>
    </w:tbl>
    <w:p w:rsidR="00E246A0" w:rsidRPr="00E246A0" w:rsidRDefault="00E246A0">
      <w:pPr>
        <w:pStyle w:val="ConsPlusNormal"/>
        <w:spacing w:before="280"/>
        <w:jc w:val="center"/>
        <w:outlineLvl w:val="1"/>
        <w:rPr>
          <w:rFonts w:ascii="Times New Roman" w:hAnsi="Times New Roman" w:cs="Times New Roman"/>
          <w:sz w:val="24"/>
          <w:szCs w:val="24"/>
        </w:rPr>
      </w:pPr>
      <w:r w:rsidRPr="00E246A0">
        <w:rPr>
          <w:rFonts w:ascii="Times New Roman" w:hAnsi="Times New Roman" w:cs="Times New Roman"/>
          <w:sz w:val="24"/>
          <w:szCs w:val="24"/>
        </w:rPr>
        <w:t>7. Срок действия лицензии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7.1. Лицензии выдаются для геологического изучения недр на срок до 5 лет, для добычи полезных ископаемых и в целях, не связанных с их добычей, - на срок до 20 лет, при совмещении геологического изучения недр и добычи полезных ископаемых - на срок до 25 лет.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7.2. Лицензии на право строительства и эксплуатации отдельных видов подземных сооружений, образования особо охраняемых объектов могут выдаваться без ограничения срока их действия.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7.3. При проектном сроке отработки месторождения полезного ископаемого более 20 лет по инициативе владельца лицензии срок ее действия может быть продлен.</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7.4. Срок действия лицензии исчисляется со дня ее регистрации.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8. Содержание лицензии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bookmarkStart w:id="4" w:name="P126"/>
      <w:bookmarkEnd w:id="4"/>
      <w:r w:rsidRPr="00E246A0">
        <w:rPr>
          <w:rFonts w:ascii="Times New Roman" w:hAnsi="Times New Roman" w:cs="Times New Roman"/>
          <w:sz w:val="24"/>
          <w:szCs w:val="24"/>
        </w:rPr>
        <w:t xml:space="preserve">8.1. </w:t>
      </w:r>
      <w:hyperlink r:id="rId30" w:history="1">
        <w:r w:rsidRPr="00E246A0">
          <w:rPr>
            <w:rFonts w:ascii="Times New Roman" w:hAnsi="Times New Roman" w:cs="Times New Roman"/>
            <w:color w:val="0000FF"/>
            <w:sz w:val="24"/>
            <w:szCs w:val="24"/>
          </w:rPr>
          <w:t>Лицензия</w:t>
        </w:r>
      </w:hyperlink>
      <w:r w:rsidRPr="00E246A0">
        <w:rPr>
          <w:rFonts w:ascii="Times New Roman" w:hAnsi="Times New Roman" w:cs="Times New Roman"/>
          <w:sz w:val="24"/>
          <w:szCs w:val="24"/>
        </w:rPr>
        <w:t xml:space="preserve"> должна содержать:</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данные о пользователе недр, получившем лицензию;</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данные о целевом назначении работ, связанных с геологическим изучением и иным использованием недр;</w:t>
      </w:r>
    </w:p>
    <w:p w:rsidR="00E246A0" w:rsidRPr="00E246A0" w:rsidRDefault="00E246A0">
      <w:pPr>
        <w:pStyle w:val="ConsPlusNormal"/>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31"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26.06.2007 N 118-ФЗ)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указание пространственных границ участка недр, предоставляемого в пользование;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указание границ земельного участка, выделенного для ведения работ, связанных с геологическим изучением и иным использованием недр;</w:t>
      </w:r>
    </w:p>
    <w:p w:rsidR="00E246A0" w:rsidRPr="00E246A0" w:rsidRDefault="00E246A0">
      <w:pPr>
        <w:pStyle w:val="ConsPlusNormal"/>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32"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26.06.2007 N 118-ФЗ)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срок действия лицензии и срок начала работ;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условия, связанные с платежами, взимаемыми при пользовании недрами, земельными участками, акваториями;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согласованный уровень добычи минерального сырья, а также соглашение о его долевом распределении;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соглашение о правах на геологическую информацию, получаемую в процессе пользования 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условия выполнения требований по рациональному использованию и охране недр, </w:t>
      </w:r>
      <w:r w:rsidRPr="00E246A0">
        <w:rPr>
          <w:rFonts w:ascii="Times New Roman" w:hAnsi="Times New Roman" w:cs="Times New Roman"/>
          <w:sz w:val="24"/>
          <w:szCs w:val="24"/>
        </w:rPr>
        <w:lastRenderedPageBreak/>
        <w:t>безопасному ведению работ, связанных с пользованием недрами, охране окружающей среды;</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33"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условия продления срока действия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объемы и виды сбрасываемых в недра отходов производства и промышленных сточных вод.</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8.2. Лицензия на право пользования недрами закрепляет указанные в </w:t>
      </w:r>
      <w:hyperlink w:anchor="P126" w:history="1">
        <w:r w:rsidRPr="00E246A0">
          <w:rPr>
            <w:rFonts w:ascii="Times New Roman" w:hAnsi="Times New Roman" w:cs="Times New Roman"/>
            <w:color w:val="0000FF"/>
            <w:sz w:val="24"/>
            <w:szCs w:val="24"/>
          </w:rPr>
          <w:t>подпункте 8.1</w:t>
        </w:r>
      </w:hyperlink>
      <w:r w:rsidRPr="00E246A0">
        <w:rPr>
          <w:rFonts w:ascii="Times New Roman" w:hAnsi="Times New Roman" w:cs="Times New Roman"/>
          <w:sz w:val="24"/>
          <w:szCs w:val="24"/>
        </w:rPr>
        <w:t xml:space="preserve"> настоящего пункта условия и форму договорных отношений недропользования, в том числе на условиях концессии, договора о разделе продукции, контракта на предоставление услуг (с риском и без риска), а также может дополняться иными условиями, не противоречащими </w:t>
      </w:r>
      <w:hyperlink r:id="rId34" w:history="1">
        <w:r w:rsidRPr="00E246A0">
          <w:rPr>
            <w:rFonts w:ascii="Times New Roman" w:hAnsi="Times New Roman" w:cs="Times New Roman"/>
            <w:color w:val="0000FF"/>
            <w:sz w:val="24"/>
            <w:szCs w:val="24"/>
          </w:rPr>
          <w:t>Закону</w:t>
        </w:r>
      </w:hyperlink>
      <w:r w:rsidRPr="00E246A0">
        <w:rPr>
          <w:rFonts w:ascii="Times New Roman" w:hAnsi="Times New Roman" w:cs="Times New Roman"/>
          <w:sz w:val="24"/>
          <w:szCs w:val="24"/>
        </w:rPr>
        <w:t xml:space="preserve"> Российской Федерации "О недрах" и настоящему Положению.</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bookmarkStart w:id="5" w:name="P143"/>
      <w:bookmarkEnd w:id="5"/>
      <w:r w:rsidRPr="00E246A0">
        <w:rPr>
          <w:rFonts w:ascii="Times New Roman" w:hAnsi="Times New Roman" w:cs="Times New Roman"/>
          <w:sz w:val="24"/>
          <w:szCs w:val="24"/>
        </w:rPr>
        <w:t>9. Владельцы лицензий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9.1. Владельцами лицензий могут быть субъекты предпринимательской деятельности независимо от форм собственности, в том числе юридические лица и граждане других государств (далее - предприятия), если иное не предусмотрено законодательными </w:t>
      </w:r>
      <w:hyperlink r:id="rId35" w:history="1">
        <w:r w:rsidRPr="00E246A0">
          <w:rPr>
            <w:rFonts w:ascii="Times New Roman" w:hAnsi="Times New Roman" w:cs="Times New Roman"/>
            <w:color w:val="0000FF"/>
            <w:sz w:val="24"/>
            <w:szCs w:val="24"/>
          </w:rPr>
          <w:t>актами</w:t>
        </w:r>
      </w:hyperlink>
      <w:r w:rsidRPr="00E246A0">
        <w:rPr>
          <w:rFonts w:ascii="Times New Roman" w:hAnsi="Times New Roman" w:cs="Times New Roman"/>
          <w:sz w:val="24"/>
          <w:szCs w:val="24"/>
        </w:rPr>
        <w:t xml:space="preserve"> Российской Федерации. Владельцами лицензий на право добычи радиоактивного сырья могут быть только государственные предприятия Российской Федерации.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9.2. Владельцы лицензий обладают всеми правами, оговоренными в лицензии, и несут ответственность за соблюдение ее условий.</w:t>
      </w:r>
    </w:p>
    <w:p w:rsidR="00E246A0" w:rsidRPr="00E246A0" w:rsidRDefault="00E246A0">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КонсультантПлюс: примечание.</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 xml:space="preserve">О порядке проведения конкурсов или аукционов на право пользования участками недр см. </w:t>
            </w:r>
            <w:hyperlink r:id="rId36" w:history="1">
              <w:r w:rsidRPr="00E246A0">
                <w:rPr>
                  <w:rFonts w:ascii="Times New Roman" w:hAnsi="Times New Roman" w:cs="Times New Roman"/>
                  <w:color w:val="0000FF"/>
                  <w:sz w:val="24"/>
                  <w:szCs w:val="24"/>
                </w:rPr>
                <w:t>Закон</w:t>
              </w:r>
            </w:hyperlink>
            <w:r w:rsidRPr="00E246A0">
              <w:rPr>
                <w:rFonts w:ascii="Times New Roman" w:hAnsi="Times New Roman" w:cs="Times New Roman"/>
                <w:color w:val="392C69"/>
                <w:sz w:val="24"/>
                <w:szCs w:val="24"/>
              </w:rPr>
              <w:t xml:space="preserve"> РФ от 21.02.1992 N 2395-1.</w:t>
            </w:r>
          </w:p>
        </w:tc>
      </w:tr>
    </w:tbl>
    <w:p w:rsidR="00E246A0" w:rsidRPr="00E246A0" w:rsidRDefault="00E246A0">
      <w:pPr>
        <w:pStyle w:val="ConsPlusNormal"/>
        <w:spacing w:before="280"/>
        <w:jc w:val="center"/>
        <w:outlineLvl w:val="1"/>
        <w:rPr>
          <w:rFonts w:ascii="Times New Roman" w:hAnsi="Times New Roman" w:cs="Times New Roman"/>
          <w:sz w:val="24"/>
          <w:szCs w:val="24"/>
        </w:rPr>
      </w:pPr>
      <w:bookmarkStart w:id="6" w:name="P150"/>
      <w:bookmarkEnd w:id="6"/>
      <w:r w:rsidRPr="00E246A0">
        <w:rPr>
          <w:rFonts w:ascii="Times New Roman" w:hAnsi="Times New Roman" w:cs="Times New Roman"/>
          <w:sz w:val="24"/>
          <w:szCs w:val="24"/>
        </w:rPr>
        <w:t>10. Система выбора претендентов на получение лицензии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10.1. Предоставление лицензий на право пользования недрами осуществляется путем проведения конкурсов и аукционов.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10.2. Выбор конкурсного или аукционного способа предоставления лицензий, сроков, порядка и условий проведения конкурсов и аукционов по каждому объекту или группе объектов лицензирования осуществляется органом представительной власти республики в составе Российской Федерации, края, области, автономного образования совместно с Геолкомом России или его территориальным подразделением.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10.3. При конкурсной системе победителем признается заявитель, отвечающий условиям конкурса и представивший экономически приемлемые и наиболее соответствующие требованиям охраны недр и окружающей природной среды технические решения. В случае, если на конкурс подана только одна заявка, лицензия на право пользования недрами может быть предоставлена этому заявителю на условиях объявленного конкурса.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Конкурс считается несостоявшимся, если ни один из претендентов не отвечает выдвинутым условиям. Затраты, понесенные участниками конкурса, не компенсируются.</w:t>
      </w:r>
    </w:p>
    <w:p w:rsidR="00E246A0" w:rsidRPr="00E246A0" w:rsidRDefault="00E246A0">
      <w:pPr>
        <w:pStyle w:val="ConsPlusNormal"/>
        <w:spacing w:before="220"/>
        <w:ind w:firstLine="540"/>
        <w:jc w:val="both"/>
        <w:rPr>
          <w:rFonts w:ascii="Times New Roman" w:hAnsi="Times New Roman" w:cs="Times New Roman"/>
          <w:sz w:val="24"/>
          <w:szCs w:val="24"/>
        </w:rPr>
      </w:pPr>
      <w:bookmarkStart w:id="7" w:name="P156"/>
      <w:bookmarkEnd w:id="7"/>
      <w:r w:rsidRPr="00E246A0">
        <w:rPr>
          <w:rFonts w:ascii="Times New Roman" w:hAnsi="Times New Roman" w:cs="Times New Roman"/>
          <w:sz w:val="24"/>
          <w:szCs w:val="24"/>
        </w:rPr>
        <w:t xml:space="preserve">10.4. При аукционной системе предоставления лицензий победителем признается претендент, предложивший наибольшую плату за получение права на пользование </w:t>
      </w:r>
      <w:r w:rsidRPr="00E246A0">
        <w:rPr>
          <w:rFonts w:ascii="Times New Roman" w:hAnsi="Times New Roman" w:cs="Times New Roman"/>
          <w:sz w:val="24"/>
          <w:szCs w:val="24"/>
        </w:rPr>
        <w:lastRenderedPageBreak/>
        <w:t>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10.5. Допускается проведение отдельных конкурсов и аукционов для малых предприятий типа старательских артелей, оборонных предприятий, осуществляющих программу конверсии. Также допускается проведение конкурсов и аукционов с участием только предприятий Российской Федерации.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10.6. Предоставление лицензий на право разработки месторождений радиоактивных руд проводится по результатам специальных конкурсов, проводимых только для государственных предприятий Российской Федерации; аукционная система предоставления лицензий в этих случаях не допускается.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10.7. Собственникам земельных участков, землепользователям, землевладельцам и арендаторам земельных участков для удовлетворения их потребности в воде питьевого качества лицензии на право добычи подземных вод выдаются без проведения конкурса с соблюдением требований </w:t>
      </w:r>
      <w:hyperlink w:anchor="P208" w:history="1">
        <w:r w:rsidRPr="00E246A0">
          <w:rPr>
            <w:rFonts w:ascii="Times New Roman" w:hAnsi="Times New Roman" w:cs="Times New Roman"/>
            <w:color w:val="0000FF"/>
            <w:sz w:val="24"/>
            <w:szCs w:val="24"/>
          </w:rPr>
          <w:t>пункта 14</w:t>
        </w:r>
      </w:hyperlink>
      <w:r w:rsidRPr="00E246A0">
        <w:rPr>
          <w:rFonts w:ascii="Times New Roman" w:hAnsi="Times New Roman" w:cs="Times New Roman"/>
          <w:sz w:val="24"/>
          <w:szCs w:val="24"/>
        </w:rPr>
        <w:t xml:space="preserve"> настоящего Положения.</w:t>
      </w:r>
    </w:p>
    <w:p w:rsidR="00E246A0" w:rsidRPr="00E246A0" w:rsidRDefault="00E246A0">
      <w:pPr>
        <w:pStyle w:val="ConsPlusNormal"/>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37"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26.06.2007 N 118-ФЗ)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10.8. Аукционная система предоставления лицензии на право разработки месторождений питьевых подземных вод не допускается.</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bookmarkStart w:id="8" w:name="P163"/>
      <w:bookmarkEnd w:id="8"/>
      <w:r w:rsidRPr="00E246A0">
        <w:rPr>
          <w:rFonts w:ascii="Times New Roman" w:hAnsi="Times New Roman" w:cs="Times New Roman"/>
          <w:sz w:val="24"/>
          <w:szCs w:val="24"/>
        </w:rPr>
        <w:t>11. Механизм предоставления лицензий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11.1. Предприятия, желающие получить лицензию на право пользования недрами, должны обратиться в Геолком России или его территориальные подразделения, которые предоставляют необходимую информацию о сроках и условиях предоставления лицензий по интересующим объектам.</w:t>
      </w:r>
    </w:p>
    <w:p w:rsidR="00E246A0" w:rsidRPr="00E246A0" w:rsidRDefault="00E246A0">
      <w:pPr>
        <w:pStyle w:val="ConsPlusNormal"/>
        <w:spacing w:before="220"/>
        <w:ind w:firstLine="540"/>
        <w:jc w:val="both"/>
        <w:rPr>
          <w:rFonts w:ascii="Times New Roman" w:hAnsi="Times New Roman" w:cs="Times New Roman"/>
          <w:sz w:val="24"/>
          <w:szCs w:val="24"/>
        </w:rPr>
      </w:pPr>
      <w:bookmarkStart w:id="9" w:name="P166"/>
      <w:bookmarkEnd w:id="9"/>
      <w:r w:rsidRPr="00E246A0">
        <w:rPr>
          <w:rFonts w:ascii="Times New Roman" w:hAnsi="Times New Roman" w:cs="Times New Roman"/>
          <w:sz w:val="24"/>
          <w:szCs w:val="24"/>
        </w:rPr>
        <w:t>11.2. Геолком России и его территориальные подразделения учитывают поступающие заявки на получение лицензий, информируют о них органы представительной власти, организуют выпуск рекламных изданий, проводят другие мероприятия по информационному обеспечению потенциальных пользователей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Информация о выносимых на конкурс или аукцион объектах публикуется в федеральном, республиканском, краевом, областном органах печати, органе печати автономного образования и местном органе печати не позднее чем за 3, а для крупных объектов - не позднее чем за 6 месяцев до даты их проведения.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11.3. Извещения в печати должны содержать указание на местонахождение и описание участков недр, которые намечается предоставить в пользование; основные условия, определяющие выбор владельца лицензии; время и место проведения конкурсов и аукционов, а также срок подачи заявок.</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 извещении также указываются стартовые размеры платежей за право на пользование недрами, стоимость пакета геологической информации и размер лицензионного сбора за участие в конкурсе или аукционе.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 Геолкоме России или его территориальных подразделениях подготавливаются и выставляются обзорные геологические карты и другие данные, характеризующие участки недр, которые выносятся на конкурс или аукцион.</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11.4. Предприятие, претендующее на получение лицензии, должно в установленный срок подать в Геолком России или его территориальное подразделение заявку, которая должна содержать:</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lastRenderedPageBreak/>
        <w:t>1) данные о предприятии-заявителе, включая место его основной деятельности, его хозяйственные взаимоотношения с финансовыми и производственными партнерами;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2) данные о руководителях или владельцах предприятия-заявителя и лицах, которые представляют это предприятие при получении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3) данные о финансовых возможностях предприятия-заявителя, необходимых для выполнения работ, связанных с намечаемым пользованием 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4) данные о технических и технологических возможностях предприятия-заявителя, а также других предприятиях, привлекаемых им в качестве подрядчиков;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5) информацию о предыдущей деятельности предприятия-заявителя, включая список государств, в которых оно осуществляло свою деятельность в последние 5 лет;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 предложения предприятия-заявителя по условиям пользования 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11.5. Заявки, поданные на участие в аукционе, проходят в Геолкоме России или его территориальном подразделении экспертизу с целью проверки финансовой и технической компетентности предприятия-заявителя. Заявка считается принятой после уплаты предприятием-заявителем лицензионного сбора, о чем он официально извещается в месячный срок со дня ее поступления.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11.6. Заявки, поданные на участие в конкурсе, предварительную экспертизу не проходят, поскольку она осуществляется в процессе конкурса. Заявка на участие в конкурсе считается принятой после уплаты предприятием-заявителем лицензионного сбора, о чем он официально извещается в месячный срок со дня ее поступления.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11.7. По представлению Государственного комитета Российской Федерации по антимонопольной политике и поддержке новых экономических структур общее число лицензий, предоставляемых одному предприятию, может быть ограничено. Указанное ограничение является основанием для отказа в принятии заявки от этого предприятия.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11.8. После принятия заявки на участие в конкурсе предприятию-заявителю предоставляется пакет геологической информации по интересующему участку недр. Пакет должен содержать необходимый объем геологической, горно-технической, технологической и иной информации для проведения предприятием-заявителем технико-экономических расчетов показателей ведения работ.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На основании изучения геологической информации предприятие-заявитель в установленный срок разрабатывает и представляет основные технико-экономические показатели ведения работ, связанные с намечаемым пользованием 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11.9. Оценка соответствия разработанных предприятием-заявителем технико-экономических показателей условиям конкурса производится экспертной комиссией и оформляется протоколом.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Формирование экспертных комиссий и определение победителя конкурса из числа предприятий-заявителей, получивших положительное заключение экспертной комиссии, производится органом представительной власти республики в составе Российской Федерации, края, области, автономного образования и Геолкомом России или его территориальным подразделением.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11.10. Аукционы проводятся Геолкомом России или его территориальным подразделением совместно с органом представительной власти республики в составе </w:t>
      </w:r>
      <w:r w:rsidRPr="00E246A0">
        <w:rPr>
          <w:rFonts w:ascii="Times New Roman" w:hAnsi="Times New Roman" w:cs="Times New Roman"/>
          <w:sz w:val="24"/>
          <w:szCs w:val="24"/>
        </w:rPr>
        <w:lastRenderedPageBreak/>
        <w:t xml:space="preserve">Российской Федерации, края, области, автономного образования. Выявление победителей аукциона производится в соответствии с </w:t>
      </w:r>
      <w:hyperlink w:anchor="P156" w:history="1">
        <w:r w:rsidRPr="00E246A0">
          <w:rPr>
            <w:rFonts w:ascii="Times New Roman" w:hAnsi="Times New Roman" w:cs="Times New Roman"/>
            <w:color w:val="0000FF"/>
            <w:sz w:val="24"/>
            <w:szCs w:val="24"/>
          </w:rPr>
          <w:t>подпунктом 10.4</w:t>
        </w:r>
      </w:hyperlink>
      <w:r w:rsidRPr="00E246A0">
        <w:rPr>
          <w:rFonts w:ascii="Times New Roman" w:hAnsi="Times New Roman" w:cs="Times New Roman"/>
          <w:sz w:val="24"/>
          <w:szCs w:val="24"/>
        </w:rPr>
        <w:t xml:space="preserve"> пункта 10 настоящего Положения.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11.11. Лицензия, предоставленная победителю конкурса или аукциона, направляется в федеральный или территориальный геологические фонды на регистрацию, которая производится в месячный срок с момента ее поступления. Лицензия вступает в силу после ее регистрации. </w:t>
      </w:r>
      <w:hyperlink r:id="rId38" w:history="1">
        <w:r w:rsidRPr="00E246A0">
          <w:rPr>
            <w:rFonts w:ascii="Times New Roman" w:hAnsi="Times New Roman" w:cs="Times New Roman"/>
            <w:color w:val="0000FF"/>
            <w:sz w:val="24"/>
            <w:szCs w:val="24"/>
          </w:rPr>
          <w:t>Порядок</w:t>
        </w:r>
      </w:hyperlink>
      <w:r w:rsidRPr="00E246A0">
        <w:rPr>
          <w:rFonts w:ascii="Times New Roman" w:hAnsi="Times New Roman" w:cs="Times New Roman"/>
          <w:sz w:val="24"/>
          <w:szCs w:val="24"/>
        </w:rPr>
        <w:t xml:space="preserve"> регистрации лицензий устанавливается Геолкомом России.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После получения лицензии ее владелец имеет право на получение полного объема геологической информации по предоставленному ему в соответствии с лицензией участку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11.12. Геолком России или его территориальные подразделения обязаны опубликовывать в органах печати, указанных в подпункте </w:t>
      </w:r>
      <w:hyperlink w:anchor="P166" w:history="1">
        <w:r w:rsidRPr="00E246A0">
          <w:rPr>
            <w:rFonts w:ascii="Times New Roman" w:hAnsi="Times New Roman" w:cs="Times New Roman"/>
            <w:color w:val="0000FF"/>
            <w:sz w:val="24"/>
            <w:szCs w:val="24"/>
          </w:rPr>
          <w:t>11.2</w:t>
        </w:r>
      </w:hyperlink>
      <w:r w:rsidRPr="00E246A0">
        <w:rPr>
          <w:rFonts w:ascii="Times New Roman" w:hAnsi="Times New Roman" w:cs="Times New Roman"/>
          <w:sz w:val="24"/>
          <w:szCs w:val="24"/>
        </w:rPr>
        <w:t xml:space="preserve"> настоящего пункта, списки всех предприятий, участвовавших в конкурсе или аукционе, список предприятий, получивших лицензию, а также условия, на которых лицензии были предоставлены. Указанные сведения должны быть опубликованы не позднее 30 дней со дня принятия решения по итогам конкурса или аукциона.</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12. Особенности лицензирования пользования недрами</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континентального шельфа и морской исключительной</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экономической зоны Российской Федерации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12.1. Предоставление в пользование недр континентального шельфа и морской исключительной экономической зоны Российской Федерации осуществляется с учетом правового режима морских пространств. В пределах внутренних и территориального морей, составляющих часть государственной территории Российской Федерации, лицензирование осуществляется в общем порядке с участием республик в составе Российской Федерации, краев, областей, автономных образований. В пределах континентального шельфа и морской исключительной экономической зоны Российской Федерации за внешней границей территориального моря (двенадцатимильной зоны) лицензирование осуществляет Геолком России по решению Правительства Российской Федерации с учетом действующих норм международного морского права.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12.2. При предоставлении лицензии на право пользования недрами континентального шельфа и морской исключительной экономической зоны Российской Федерации определяется площадь морского дна (границы геологического или горного отводов) с указанием координат ее границ, в пределах которых разрешается деятельность, указанная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12.3. Предоставление лицензии на право пользования недрами континентального шельфа и морской исключительной экономической зоны Российской Федерации осуществляется одновременно с предоставлением права на пользование акваторией, в пределах которой осуществляет свою деятельность владелец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12.4. В лицензии на право пользования недрами континентального шельфа и морской исключительной экономической зоны Российской Федерации оговаривается специальный режим ведения работ, который согласовывается с органами, обеспечивающими охрану Государственной границы Российской Федерации, органами, регулирующими судоходство, рыбный и иной промысел, экологическую безопасность, и другими органами.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12.5. В лицензию на право пользования недрами континентального шельфа и </w:t>
      </w:r>
      <w:r w:rsidRPr="00E246A0">
        <w:rPr>
          <w:rFonts w:ascii="Times New Roman" w:hAnsi="Times New Roman" w:cs="Times New Roman"/>
          <w:sz w:val="24"/>
          <w:szCs w:val="24"/>
        </w:rPr>
        <w:lastRenderedPageBreak/>
        <w:t>морской исключительной экономической зоны Российской Федерации могут включаться дополнительные требования, не противоречащие законодательству Российской Федерации, относительно предоставления объектов инфраструктуры (искусственных островов, установок и сооружений) в районе действия лицензии или прилегающих к нему участков в тех случаях, когда это необходимо для обеспечения безопасности работ и охраны здоровья работников, участвующих в работах, проводимых в соответствии с лицензией.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bookmarkStart w:id="10" w:name="P200"/>
      <w:bookmarkEnd w:id="10"/>
      <w:r w:rsidRPr="00E246A0">
        <w:rPr>
          <w:rFonts w:ascii="Times New Roman" w:hAnsi="Times New Roman" w:cs="Times New Roman"/>
          <w:sz w:val="24"/>
          <w:szCs w:val="24"/>
        </w:rPr>
        <w:t>13. Порядок пользования недрами в особых случаях</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bookmarkStart w:id="11" w:name="P202"/>
      <w:bookmarkEnd w:id="11"/>
      <w:r w:rsidRPr="00E246A0">
        <w:rPr>
          <w:rFonts w:ascii="Times New Roman" w:hAnsi="Times New Roman" w:cs="Times New Roman"/>
          <w:sz w:val="24"/>
          <w:szCs w:val="24"/>
        </w:rPr>
        <w:t>13.1. В тех случаях, когда пользование недрами связано с повышенной опасностью для жизни и здоровья людей, работающих или проживающих в зоне ведения работ, связанных с пользованием недрами, значительным экологическим риском в процессе пользования недрами, в лицензии предусматриваются два этапа.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На первом этапе в установленный в лицензии срок ее владелец ведет подготовку проекта использования недр и его согласование с соответствующими органами с целью определения соответствия разработанного проекта требованиям по безопасному ведению работ и требованиям экологической безопасности. При необходимости производится уточнение границ горного отвода и земельного участка.</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39"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На втором этапе осуществляется реализация согласованного проекта в соответствии с условиями лицензии. Проведение работ, связанных с пользованием недрами, до согласования проекта запрещается.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13.2. Перечень объектов, на которые распространяется порядок пользования недрами, указанный в </w:t>
      </w:r>
      <w:hyperlink w:anchor="P202" w:history="1">
        <w:r w:rsidRPr="00E246A0">
          <w:rPr>
            <w:rFonts w:ascii="Times New Roman" w:hAnsi="Times New Roman" w:cs="Times New Roman"/>
            <w:color w:val="0000FF"/>
            <w:sz w:val="24"/>
            <w:szCs w:val="24"/>
          </w:rPr>
          <w:t>подпункте 13.1</w:t>
        </w:r>
      </w:hyperlink>
      <w:r w:rsidRPr="00E246A0">
        <w:rPr>
          <w:rFonts w:ascii="Times New Roman" w:hAnsi="Times New Roman" w:cs="Times New Roman"/>
          <w:sz w:val="24"/>
          <w:szCs w:val="24"/>
        </w:rPr>
        <w:t xml:space="preserve"> настоящего пункта, устанавливается совместным решением Геолкома России, Государственного комитета Российской Федерации по безопасному ведению работ в промышленности и горному надзору и Министерства экологии и природных ресурсов Российской Федерации.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bookmarkStart w:id="12" w:name="P208"/>
      <w:bookmarkEnd w:id="12"/>
      <w:r w:rsidRPr="00E246A0">
        <w:rPr>
          <w:rFonts w:ascii="Times New Roman" w:hAnsi="Times New Roman" w:cs="Times New Roman"/>
          <w:sz w:val="24"/>
          <w:szCs w:val="24"/>
        </w:rPr>
        <w:t>14. Порядок пользования недрами для добычи</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подземных вод и захоронения вредных веществ, отходов</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и сброса сточных вод в недра</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14.1. Пользование недрами для добычи подземных вод и захоронения вредных веществ, отходов и сброса сточных вод осуществляется в два этапа в соответствии с </w:t>
      </w:r>
      <w:hyperlink w:anchor="P200" w:history="1">
        <w:r w:rsidRPr="00E246A0">
          <w:rPr>
            <w:rFonts w:ascii="Times New Roman" w:hAnsi="Times New Roman" w:cs="Times New Roman"/>
            <w:color w:val="0000FF"/>
            <w:sz w:val="24"/>
            <w:szCs w:val="24"/>
          </w:rPr>
          <w:t>пунктом 13</w:t>
        </w:r>
      </w:hyperlink>
      <w:r w:rsidRPr="00E246A0">
        <w:rPr>
          <w:rFonts w:ascii="Times New Roman" w:hAnsi="Times New Roman" w:cs="Times New Roman"/>
          <w:sz w:val="24"/>
          <w:szCs w:val="24"/>
        </w:rPr>
        <w:t xml:space="preserve"> настоящего Положения.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14.2. Дополнительными требованиями к проекту пользования недрами в таких случаях являются: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регламентирование максимально возможных величин водоотбора и сброса сточных вод, объемов захоронения и концентраций вредных веществ, отходов и сточных вод с учетом возможности активизации неблагоприятных геологических процессов;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компенсация негативного воздействия в зоне влияния эксплуатации проектируемых сооружений на условия водопользования, экологические условия и эксплуатацию инженерных сооружений;</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регламентирование возможного уменьшения поверхностных водных ресурсов и снижения уровня грунтовых вод в результате действия проектируемого водозабора;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lastRenderedPageBreak/>
        <w:t>организация зон санитарной охраны водозаборов при добыче питьевых и минеральных вод;</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создание и ведение мониторинга подземных вод в пределах горного отвода и на прилегающей к нему территории.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14.3. Перечисленные выше дополнительные условия должны быть согласованы владельцем лицензии с Геолкомом России, государственными органами по регулированию, использованию и охране вод, органами государственного санитарного и горного надзора, государственного экологического контроля, а для минеральных вод и других полезных ископаемых, отнесенных к категории лечебных, - дополнительно с государственными органами, регулирующими их использование.</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15. Основания для прекращения права</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на пользование недрами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15.1. Право на пользование недрами прекращается: по истечении установленного в лицензии срока ее действия; при отказе владельца лицензии от прав на пользование недрами; при возникновении зафиксированного в лицензии решающего условия, исключающего дальнейшее осуществление предоставленного права на пользование недрами.</w:t>
      </w:r>
    </w:p>
    <w:p w:rsidR="00E246A0" w:rsidRPr="00E246A0" w:rsidRDefault="00E246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6A0" w:rsidRPr="00E246A0">
        <w:trPr>
          <w:jc w:val="center"/>
        </w:trPr>
        <w:tc>
          <w:tcPr>
            <w:tcW w:w="9294" w:type="dxa"/>
            <w:tcBorders>
              <w:top w:val="nil"/>
              <w:left w:val="single" w:sz="24" w:space="0" w:color="CED3F1"/>
              <w:bottom w:val="nil"/>
              <w:right w:val="single" w:sz="24" w:space="0" w:color="F4F3F8"/>
            </w:tcBorders>
            <w:shd w:val="clear" w:color="auto" w:fill="F4F3F8"/>
          </w:tcPr>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КонсультантПлюс: примечание.</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color w:val="392C69"/>
                <w:sz w:val="24"/>
                <w:szCs w:val="24"/>
              </w:rPr>
              <w:t xml:space="preserve">В соответствии с </w:t>
            </w:r>
            <w:hyperlink r:id="rId40" w:history="1">
              <w:r w:rsidRPr="00E246A0">
                <w:rPr>
                  <w:rFonts w:ascii="Times New Roman" w:hAnsi="Times New Roman" w:cs="Times New Roman"/>
                  <w:color w:val="0000FF"/>
                  <w:sz w:val="24"/>
                  <w:szCs w:val="24"/>
                </w:rPr>
                <w:t>Постановлением</w:t>
              </w:r>
            </w:hyperlink>
            <w:r w:rsidRPr="00E246A0">
              <w:rPr>
                <w:rFonts w:ascii="Times New Roman" w:hAnsi="Times New Roman" w:cs="Times New Roman"/>
                <w:color w:val="392C69"/>
                <w:sz w:val="24"/>
                <w:szCs w:val="24"/>
              </w:rPr>
              <w:t xml:space="preserve"> Правительства РФ от 30.07.2004 N 401 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 Федеральное агентство по недропользованию.</w:t>
            </w:r>
          </w:p>
        </w:tc>
      </w:tr>
    </w:tbl>
    <w:p w:rsidR="00E246A0" w:rsidRPr="00E246A0" w:rsidRDefault="00E246A0">
      <w:pPr>
        <w:pStyle w:val="ConsPlusNormal"/>
        <w:spacing w:before="280"/>
        <w:ind w:firstLine="540"/>
        <w:jc w:val="both"/>
        <w:rPr>
          <w:rFonts w:ascii="Times New Roman" w:hAnsi="Times New Roman" w:cs="Times New Roman"/>
          <w:sz w:val="24"/>
          <w:szCs w:val="24"/>
        </w:rPr>
      </w:pPr>
      <w:r w:rsidRPr="00E246A0">
        <w:rPr>
          <w:rFonts w:ascii="Times New Roman" w:hAnsi="Times New Roman" w:cs="Times New Roman"/>
          <w:sz w:val="24"/>
          <w:szCs w:val="24"/>
        </w:rPr>
        <w:t>15.2. Право на пользование недрами может быть досрочно прекращено, приостановлено или ограничено Геолкомом России или его территориальным подразделением непосредственно или по представлению органов государственного геологического, экологического контроля, государственного горного надзора в следующих случаях:</w:t>
      </w:r>
    </w:p>
    <w:p w:rsidR="00E246A0" w:rsidRPr="00E246A0" w:rsidRDefault="00E246A0">
      <w:pPr>
        <w:pStyle w:val="ConsPlusNormal"/>
        <w:spacing w:before="220"/>
        <w:ind w:firstLine="540"/>
        <w:jc w:val="both"/>
        <w:rPr>
          <w:rFonts w:ascii="Times New Roman" w:hAnsi="Times New Roman" w:cs="Times New Roman"/>
          <w:sz w:val="24"/>
          <w:szCs w:val="24"/>
        </w:rPr>
      </w:pPr>
      <w:bookmarkStart w:id="13" w:name="P228"/>
      <w:bookmarkEnd w:id="13"/>
      <w:r w:rsidRPr="00E246A0">
        <w:rPr>
          <w:rFonts w:ascii="Times New Roman" w:hAnsi="Times New Roman" w:cs="Times New Roman"/>
          <w:sz w:val="24"/>
          <w:szCs w:val="24"/>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E246A0" w:rsidRPr="00E246A0" w:rsidRDefault="00E246A0">
      <w:pPr>
        <w:pStyle w:val="ConsPlusNormal"/>
        <w:spacing w:before="220"/>
        <w:ind w:firstLine="540"/>
        <w:jc w:val="both"/>
        <w:rPr>
          <w:rFonts w:ascii="Times New Roman" w:hAnsi="Times New Roman" w:cs="Times New Roman"/>
          <w:sz w:val="24"/>
          <w:szCs w:val="24"/>
        </w:rPr>
      </w:pPr>
      <w:bookmarkStart w:id="14" w:name="P229"/>
      <w:bookmarkEnd w:id="14"/>
      <w:r w:rsidRPr="00E246A0">
        <w:rPr>
          <w:rFonts w:ascii="Times New Roman" w:hAnsi="Times New Roman" w:cs="Times New Roman"/>
          <w:sz w:val="24"/>
          <w:szCs w:val="24"/>
        </w:rPr>
        <w:t>2) нарушения пользователем недр существенных условий, определенных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bookmarkStart w:id="15" w:name="P230"/>
      <w:bookmarkEnd w:id="15"/>
      <w:r w:rsidRPr="00E246A0">
        <w:rPr>
          <w:rFonts w:ascii="Times New Roman" w:hAnsi="Times New Roman" w:cs="Times New Roman"/>
          <w:sz w:val="24"/>
          <w:szCs w:val="24"/>
        </w:rPr>
        <w:t>3) систематического нарушения пользователем недр норм и правил в области использования и охраны недр, установленных законодательством;</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(пп. 3 в ред. Федерального </w:t>
      </w:r>
      <w:hyperlink r:id="rId41"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bookmarkStart w:id="16" w:name="P232"/>
      <w:bookmarkEnd w:id="16"/>
      <w:r w:rsidRPr="00E246A0">
        <w:rPr>
          <w:rFonts w:ascii="Times New Roman" w:hAnsi="Times New Roman" w:cs="Times New Roman"/>
          <w:sz w:val="24"/>
          <w:szCs w:val="24"/>
        </w:rPr>
        <w:t>4) возникновения чрезвычайных обстоятельств (стихийных бедствий, военных действий и других);</w:t>
      </w:r>
    </w:p>
    <w:p w:rsidR="00E246A0" w:rsidRPr="00E246A0" w:rsidRDefault="00E246A0">
      <w:pPr>
        <w:pStyle w:val="ConsPlusNormal"/>
        <w:spacing w:before="220"/>
        <w:ind w:firstLine="540"/>
        <w:jc w:val="both"/>
        <w:rPr>
          <w:rFonts w:ascii="Times New Roman" w:hAnsi="Times New Roman" w:cs="Times New Roman"/>
          <w:sz w:val="24"/>
          <w:szCs w:val="24"/>
        </w:rPr>
      </w:pPr>
      <w:bookmarkStart w:id="17" w:name="P233"/>
      <w:bookmarkEnd w:id="17"/>
      <w:r w:rsidRPr="00E246A0">
        <w:rPr>
          <w:rFonts w:ascii="Times New Roman" w:hAnsi="Times New Roman" w:cs="Times New Roman"/>
          <w:sz w:val="24"/>
          <w:szCs w:val="24"/>
        </w:rPr>
        <w:t>5) если пользователь не приступил к пользованию недрами в соответствии со сроками и требованиями, установленными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6) ликвидации предприятия, которому была предоставлена лицензия.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При несогласии пользователя недр с решением о прекращении, приостановлении </w:t>
      </w:r>
      <w:r w:rsidRPr="00E246A0">
        <w:rPr>
          <w:rFonts w:ascii="Times New Roman" w:hAnsi="Times New Roman" w:cs="Times New Roman"/>
          <w:sz w:val="24"/>
          <w:szCs w:val="24"/>
        </w:rPr>
        <w:lastRenderedPageBreak/>
        <w:t>либо ограничении права на пользование недрами это решение может быть обжаловано им в административном или судебном порядке.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15.3. В случае, предусмотренном в </w:t>
      </w:r>
      <w:hyperlink w:anchor="P228" w:history="1">
        <w:r w:rsidRPr="00E246A0">
          <w:rPr>
            <w:rFonts w:ascii="Times New Roman" w:hAnsi="Times New Roman" w:cs="Times New Roman"/>
            <w:color w:val="0000FF"/>
            <w:sz w:val="24"/>
            <w:szCs w:val="24"/>
          </w:rPr>
          <w:t>подпункте 15.2(1)</w:t>
        </w:r>
      </w:hyperlink>
      <w:r w:rsidRPr="00E246A0">
        <w:rPr>
          <w:rFonts w:ascii="Times New Roman" w:hAnsi="Times New Roman" w:cs="Times New Roman"/>
          <w:sz w:val="24"/>
          <w:szCs w:val="24"/>
        </w:rPr>
        <w:t xml:space="preserve"> настоящего пункта, пользование недрами прекращается немедленно после принятия решения с одновременным письменным уведомлением об этом пользователя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15.4. В случаях, предусмотренных в </w:t>
      </w:r>
      <w:hyperlink w:anchor="P229" w:history="1">
        <w:r w:rsidRPr="00E246A0">
          <w:rPr>
            <w:rFonts w:ascii="Times New Roman" w:hAnsi="Times New Roman" w:cs="Times New Roman"/>
            <w:color w:val="0000FF"/>
            <w:sz w:val="24"/>
            <w:szCs w:val="24"/>
          </w:rPr>
          <w:t>подпунктах 15.2(2),</w:t>
        </w:r>
      </w:hyperlink>
      <w:r w:rsidRPr="00E246A0">
        <w:rPr>
          <w:rFonts w:ascii="Times New Roman" w:hAnsi="Times New Roman" w:cs="Times New Roman"/>
          <w:sz w:val="24"/>
          <w:szCs w:val="24"/>
        </w:rPr>
        <w:t xml:space="preserve"> </w:t>
      </w:r>
      <w:hyperlink w:anchor="P230" w:history="1">
        <w:r w:rsidRPr="00E246A0">
          <w:rPr>
            <w:rFonts w:ascii="Times New Roman" w:hAnsi="Times New Roman" w:cs="Times New Roman"/>
            <w:color w:val="0000FF"/>
            <w:sz w:val="24"/>
            <w:szCs w:val="24"/>
          </w:rPr>
          <w:t>15.2(3)</w:t>
        </w:r>
      </w:hyperlink>
      <w:r w:rsidRPr="00E246A0">
        <w:rPr>
          <w:rFonts w:ascii="Times New Roman" w:hAnsi="Times New Roman" w:cs="Times New Roman"/>
          <w:sz w:val="24"/>
          <w:szCs w:val="24"/>
        </w:rPr>
        <w:t xml:space="preserve"> и </w:t>
      </w:r>
      <w:hyperlink w:anchor="P233" w:history="1">
        <w:r w:rsidRPr="00E246A0">
          <w:rPr>
            <w:rFonts w:ascii="Times New Roman" w:hAnsi="Times New Roman" w:cs="Times New Roman"/>
            <w:color w:val="0000FF"/>
            <w:sz w:val="24"/>
            <w:szCs w:val="24"/>
          </w:rPr>
          <w:t>15.2(5)</w:t>
        </w:r>
      </w:hyperlink>
      <w:r w:rsidRPr="00E246A0">
        <w:rPr>
          <w:rFonts w:ascii="Times New Roman" w:hAnsi="Times New Roman" w:cs="Times New Roman"/>
          <w:sz w:val="24"/>
          <w:szCs w:val="24"/>
        </w:rPr>
        <w:t xml:space="preserve"> настоящего пункта, решение о прекращении права на пользование недрами может быть принято по истечении 3 месяцев со дня письменного уведомления пользователя недр о допущенных нарушениях и непринятия с его стороны мер по их устранению.</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15.5. В случае, предусмотренном в </w:t>
      </w:r>
      <w:hyperlink w:anchor="P232" w:history="1">
        <w:r w:rsidRPr="00E246A0">
          <w:rPr>
            <w:rFonts w:ascii="Times New Roman" w:hAnsi="Times New Roman" w:cs="Times New Roman"/>
            <w:color w:val="0000FF"/>
            <w:sz w:val="24"/>
            <w:szCs w:val="24"/>
          </w:rPr>
          <w:t>подпункте 15.2(4)</w:t>
        </w:r>
      </w:hyperlink>
      <w:r w:rsidRPr="00E246A0">
        <w:rPr>
          <w:rFonts w:ascii="Times New Roman" w:hAnsi="Times New Roman" w:cs="Times New Roman"/>
          <w:sz w:val="24"/>
          <w:szCs w:val="24"/>
        </w:rPr>
        <w:t xml:space="preserve"> настоящего пункта, пользование недрами может быть прекращено с момента возникновения указанных в этом подпункте условий.</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15.6. Досрочное прекращение права на пользование недрами по инициативе пользователя недр может осуществляться не позднее чем через 6 месяцев со дня письменного уведомления им Геолкома России или его территориального подразделения.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15.7. При досрочном прекращении права на пользование недрами ликвидация или консервация предприятия производится в порядке, установленном действующим законодательством. Расходы на консервацию и ликвидацию предприятия несет пользователь недр, если пользование недрами прекращено по причинам, изложенным в подпункте </w:t>
      </w:r>
      <w:hyperlink w:anchor="P228" w:history="1">
        <w:r w:rsidRPr="00E246A0">
          <w:rPr>
            <w:rFonts w:ascii="Times New Roman" w:hAnsi="Times New Roman" w:cs="Times New Roman"/>
            <w:color w:val="0000FF"/>
            <w:sz w:val="24"/>
            <w:szCs w:val="24"/>
          </w:rPr>
          <w:t>15.2(1),</w:t>
        </w:r>
      </w:hyperlink>
      <w:r w:rsidRPr="00E246A0">
        <w:rPr>
          <w:rFonts w:ascii="Times New Roman" w:hAnsi="Times New Roman" w:cs="Times New Roman"/>
          <w:sz w:val="24"/>
          <w:szCs w:val="24"/>
        </w:rPr>
        <w:t xml:space="preserve"> - при наличии вины предприятия, а также по причинам, изложенным в </w:t>
      </w:r>
      <w:hyperlink w:anchor="P229" w:history="1">
        <w:r w:rsidRPr="00E246A0">
          <w:rPr>
            <w:rFonts w:ascii="Times New Roman" w:hAnsi="Times New Roman" w:cs="Times New Roman"/>
            <w:color w:val="0000FF"/>
            <w:sz w:val="24"/>
            <w:szCs w:val="24"/>
          </w:rPr>
          <w:t>подпунктах 15.2(2)</w:t>
        </w:r>
      </w:hyperlink>
      <w:r w:rsidRPr="00E246A0">
        <w:rPr>
          <w:rFonts w:ascii="Times New Roman" w:hAnsi="Times New Roman" w:cs="Times New Roman"/>
          <w:sz w:val="24"/>
          <w:szCs w:val="24"/>
        </w:rPr>
        <w:t xml:space="preserve"> и </w:t>
      </w:r>
      <w:hyperlink w:anchor="P230" w:history="1">
        <w:r w:rsidRPr="00E246A0">
          <w:rPr>
            <w:rFonts w:ascii="Times New Roman" w:hAnsi="Times New Roman" w:cs="Times New Roman"/>
            <w:color w:val="0000FF"/>
            <w:sz w:val="24"/>
            <w:szCs w:val="24"/>
          </w:rPr>
          <w:t>15.2(3)</w:t>
        </w:r>
      </w:hyperlink>
      <w:r w:rsidRPr="00E246A0">
        <w:rPr>
          <w:rFonts w:ascii="Times New Roman" w:hAnsi="Times New Roman" w:cs="Times New Roman"/>
          <w:sz w:val="24"/>
          <w:szCs w:val="24"/>
        </w:rPr>
        <w:t xml:space="preserve"> настоящего пункта, или по инициативе пользователя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15.8. Расходы на консервацию и ликвидацию предприятия несет государство, если пользование недрами прекращено по причинам, изложенным в </w:t>
      </w:r>
      <w:hyperlink w:anchor="P228" w:history="1">
        <w:r w:rsidRPr="00E246A0">
          <w:rPr>
            <w:rFonts w:ascii="Times New Roman" w:hAnsi="Times New Roman" w:cs="Times New Roman"/>
            <w:color w:val="0000FF"/>
            <w:sz w:val="24"/>
            <w:szCs w:val="24"/>
          </w:rPr>
          <w:t>подпункте 15.2(1),</w:t>
        </w:r>
      </w:hyperlink>
      <w:r w:rsidRPr="00E246A0">
        <w:rPr>
          <w:rFonts w:ascii="Times New Roman" w:hAnsi="Times New Roman" w:cs="Times New Roman"/>
          <w:sz w:val="24"/>
          <w:szCs w:val="24"/>
        </w:rPr>
        <w:t xml:space="preserve"> - в случае отсутствия вины предприятия, а также по причинам, изложенным в подпункте </w:t>
      </w:r>
      <w:hyperlink w:anchor="P232" w:history="1">
        <w:r w:rsidRPr="00E246A0">
          <w:rPr>
            <w:rFonts w:ascii="Times New Roman" w:hAnsi="Times New Roman" w:cs="Times New Roman"/>
            <w:color w:val="0000FF"/>
            <w:sz w:val="24"/>
            <w:szCs w:val="24"/>
          </w:rPr>
          <w:t>15.2(4)</w:t>
        </w:r>
      </w:hyperlink>
      <w:r w:rsidRPr="00E246A0">
        <w:rPr>
          <w:rFonts w:ascii="Times New Roman" w:hAnsi="Times New Roman" w:cs="Times New Roman"/>
          <w:sz w:val="24"/>
          <w:szCs w:val="24"/>
        </w:rPr>
        <w:t xml:space="preserve"> настоящего пункта.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15.9. В случае, если обстоятельства или условия, вызвавшие приостановление или ограничение права на пользование недрами, устранены, это право может быть восстановлено в полном объеме. При этом время, на которое это право на пользование недрами было приостановлено, не включается в общий срок действия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15.10. При выявлении неизвестных на момент предоставления лицензии данных о новых видах полезных ископаемых и попутных ценных компонентах органы, предоставившие лицензию, вправе провести государственную экспертизу геологических материалов и пересмотреть условия лицензии в отношении платежей.</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15.11. При изменении условий, связанных с реализацией добываемого минерального сырья, владелец лицензии может временно приостановить работы и в установленном </w:t>
      </w:r>
      <w:hyperlink r:id="rId42" w:history="1">
        <w:r w:rsidRPr="00E246A0">
          <w:rPr>
            <w:rFonts w:ascii="Times New Roman" w:hAnsi="Times New Roman" w:cs="Times New Roman"/>
            <w:color w:val="0000FF"/>
            <w:sz w:val="24"/>
            <w:szCs w:val="24"/>
          </w:rPr>
          <w:t>порядке</w:t>
        </w:r>
      </w:hyperlink>
      <w:r w:rsidRPr="00E246A0">
        <w:rPr>
          <w:rFonts w:ascii="Times New Roman" w:hAnsi="Times New Roman" w:cs="Times New Roman"/>
          <w:sz w:val="24"/>
          <w:szCs w:val="24"/>
        </w:rPr>
        <w:t xml:space="preserve"> законсервировать или ликвидировать горнодобывающее предприятие, письменно уведомив об этом Геолком России или его территориальное подразделение. Время консервации включается в общий срок действия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 случае длительного периода консервации горнодобывающего предприятия или нарушения условий этой консервации, могущего привести к порче месторождения полезного ископаемого, Геолком России или его территориальное подразделение могут аннулировать выданную лицензию и предоставить ее в установленном настоящим Положением порядке новому владельцу.</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lastRenderedPageBreak/>
        <w:t>16. Основные права и обязанности владельцев лицензий</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16.1. Владельцы лицензий имеют право:</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использовать участки недр в установленных границах для осуществления любой формы предпринимательской или иной деятельности, соответствующей цели, обозначенной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использовать по своему усмотрению результаты своей деятельности, включая долю добываемого минерального сырья, которая по условиям лицензии передается в его распоряжение;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использовать по своему усмотрению полученные им отходы горнодобывающего и связанных с ним перерабатывающих производств (если иное не оговорено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ограничивать застройку площадей залегания полезных ископаемых в пределах предоставленных им участков недр в виде горных отводов;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проводить без дополнительного разрешения все виды геологического изучения недр за счет собственных средств в пределах предоставленных им участков недр в виде горных отводов;</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привлекать на подрядных условиях исполнителей отдельных видов работ, связанных с пользованием недрами, которые принимают на себя ответственность за соблюдение требований по охране недр и окружающей природной среды в процессе ведения указанных работ;</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43"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обращаться в органы, предоставившие лицензию, по поводу пересмотра ее условий при возникновении обстоятельств, существенно отличающихся от тех, при которых лицензия была выдана.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16.2. Владельцы лицензий обязаны:</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соблюдать установленные </w:t>
      </w:r>
      <w:hyperlink r:id="rId44" w:history="1">
        <w:r w:rsidRPr="00E246A0">
          <w:rPr>
            <w:rFonts w:ascii="Times New Roman" w:hAnsi="Times New Roman" w:cs="Times New Roman"/>
            <w:color w:val="0000FF"/>
            <w:sz w:val="24"/>
            <w:szCs w:val="24"/>
          </w:rPr>
          <w:t>законодательством</w:t>
        </w:r>
      </w:hyperlink>
      <w:r w:rsidRPr="00E246A0">
        <w:rPr>
          <w:rFonts w:ascii="Times New Roman" w:hAnsi="Times New Roman" w:cs="Times New Roman"/>
          <w:sz w:val="24"/>
          <w:szCs w:val="24"/>
        </w:rPr>
        <w:t xml:space="preserve"> Российской Федерации требования по рациональному использованию и охране недр;</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45"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соблюдать требования технических проектов и схем развития горных работ;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представлять Геолкому России или его территориальному подразделению геологическую информацию, сведения о разведанных, извлекаемых и оставляемых в недрах запасах полезных ископаемых, содержащихся в них компонентах, а также об использовании недр в целях, не связанных с добычей полезных ископаемых;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предоставлять при добыче подземных вод (в том числе дренажных) в систему государственного мониторинга состояния недр данные мониторинга подземных вод в пределах района действия лицензии;</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46"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21.11.2011 N 331-ФЗ)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обеспечивать безопасное для работников и населения ведение работ, связанных с пользованием 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соблюдать установленные требования по охране недр, атмосферного воздуха, земель, лесов, вод и других объектов окружающей природной среды, а также зданий и </w:t>
      </w:r>
      <w:r w:rsidRPr="00E246A0">
        <w:rPr>
          <w:rFonts w:ascii="Times New Roman" w:hAnsi="Times New Roman" w:cs="Times New Roman"/>
          <w:sz w:val="24"/>
          <w:szCs w:val="24"/>
        </w:rPr>
        <w:lastRenderedPageBreak/>
        <w:t>сооружений от вредного влияния работ, связанных с пользованием недрами;</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47"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обеспечивать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обеспечивать сохранность разведочных горных выработок и буровых скважин, которые могут быть использованы при разработке месторождений полезных ископаемых и в иных хозяйственных целях, и ликвидацию в установленном порядке выработок и скважин, не подлежащих использованию;</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обеспечивать сохранность геологической или иной документации, получаемой в процессе геологического изучения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производить своевременное и правильное внесение платежей за право на пользование недрами и прочих обязательных платежей.</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Владелец лицензии при осуществлении добычи полезных ископаемых обязан измерять объем и вес добываемого минерального сырья методами и способами, оговоренными в лицензии, и фиксировать данные в специальных журналах. Владелец лицензии не должен вносить какие-либо изменения в методику измерений или используемые приборы без уведомления Геолкома России или его территориального подразделения.</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Владелец лицензии обязан представлять в Геолком России или его территориальное подразделение ежегодные отчеты о своей деятельности, включающие данные о финансовой деятельности, результатах проведенных поисковых и разведочных работ, добытом минеральном сырье и погашенных в недрах запасах полезных ископаемых, а также иные данные, установленные в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16.3. Лицензия может определять иные права и обязанности ее владельца, не противоречащие действующему </w:t>
      </w:r>
      <w:hyperlink r:id="rId48" w:history="1">
        <w:r w:rsidRPr="00E246A0">
          <w:rPr>
            <w:rFonts w:ascii="Times New Roman" w:hAnsi="Times New Roman" w:cs="Times New Roman"/>
            <w:color w:val="0000FF"/>
            <w:sz w:val="24"/>
            <w:szCs w:val="24"/>
          </w:rPr>
          <w:t>законодательству</w:t>
        </w:r>
      </w:hyperlink>
      <w:r w:rsidRPr="00E246A0">
        <w:rPr>
          <w:rFonts w:ascii="Times New Roman" w:hAnsi="Times New Roman" w:cs="Times New Roman"/>
          <w:sz w:val="24"/>
          <w:szCs w:val="24"/>
        </w:rPr>
        <w:t xml:space="preserve"> Российской Федерации и настоящему Положению.</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17. Условия признания лицензий недействительными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17.1. Сделки, связанные с предоставлением лицензий, являются недействительными при условиях: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грубого нарушения правил конкурса или аукциона;</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отказа претендента от внесения платежа, связанного с предоставлением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предоставления претенденту незаконных преимуществ перед другими претендентами;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нарушения требований антимонопольного законодательства Российской Федерации или соответствующих антимонопольных требований </w:t>
      </w:r>
      <w:hyperlink r:id="rId49"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Российской Федерации "О недрах";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установления факта сговора между должностными лицами, участвующими в предоставлении лицензии, и претендентом на приобретение лицензии с целью либерализации ее условий и снижения размера платежей, связанных с пользованием недрами;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lastRenderedPageBreak/>
        <w:t>наличия других оснований, предусмотренных законодательством Российской Федерации.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Споры о признании сделок недействительными рассматриваются в суде или арбитражном суде.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17.2. Отказ в выдаче лицензии может последовать при условиях: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подачи заявки на предоставление лицензии с нарушением требований, установленных настоящим Положением;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умышленного представления заявителем неверных сведений о себе;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если заявитель не представил и не может представить доказательств того, что он обладает или будет обладать необходимыми финансовыми и техническими средствами для эффективного и безопасного ведения работ.</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r w:rsidRPr="00E246A0">
        <w:rPr>
          <w:rFonts w:ascii="Times New Roman" w:hAnsi="Times New Roman" w:cs="Times New Roman"/>
          <w:sz w:val="24"/>
          <w:szCs w:val="24"/>
        </w:rPr>
        <w:t>18. Контроль за соблюдением условий пользования</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недрами, определенных в лицензии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18.1. Контроль за соблюдением условий пользования недрами, определенных в лицензии, осуществляется органами государственного геологического контроля во взаимодействии с органами государственного горного надзора, природоохранными и иными контрольными органами, действующими в пределах их компетенции в соответствии с утверждаемыми Правительством Российской Федерации положениями об их деятельности.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18.2. Геолком России или его территориальное подразделение определяют регулярность и сроки проведения проверок и извещают владельцев лицензий о намечаемых проверках.</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18.3. Владелец лицензии обязан предоставлять контрольным органам необходимую документацию, давать объяснения по вопросам, входящим в компетенцию контрольных органов, обеспечивать условия для проведения проверки.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18.4. Контрольные органы в письменной форме уведомляют владельца лицензии и органы, предоставившие лицензию, о результатах проверки, выявленных нарушениях владельцем лицензий условий пользования недрами, в том числе в отношении внесения обязательных платежей, связанных с пользованием недрами, соблюдения действующих требований по рациональному использованию и охране недр, а при необходимости приостанавливают работы на предприятиях и дают предложения об аннулировании лицензии на право пользования недрами.</w:t>
      </w:r>
    </w:p>
    <w:p w:rsidR="00E246A0" w:rsidRPr="00E246A0" w:rsidRDefault="00E246A0">
      <w:pPr>
        <w:pStyle w:val="ConsPlusNormal"/>
        <w:jc w:val="both"/>
        <w:rPr>
          <w:rFonts w:ascii="Times New Roman" w:hAnsi="Times New Roman" w:cs="Times New Roman"/>
          <w:sz w:val="24"/>
          <w:szCs w:val="24"/>
        </w:rPr>
      </w:pPr>
      <w:r w:rsidRPr="00E246A0">
        <w:rPr>
          <w:rFonts w:ascii="Times New Roman" w:hAnsi="Times New Roman" w:cs="Times New Roman"/>
          <w:sz w:val="24"/>
          <w:szCs w:val="24"/>
        </w:rPr>
        <w:t xml:space="preserve">(в ред. Федерального </w:t>
      </w:r>
      <w:hyperlink r:id="rId50" w:history="1">
        <w:r w:rsidRPr="00E246A0">
          <w:rPr>
            <w:rFonts w:ascii="Times New Roman" w:hAnsi="Times New Roman" w:cs="Times New Roman"/>
            <w:color w:val="0000FF"/>
            <w:sz w:val="24"/>
            <w:szCs w:val="24"/>
          </w:rPr>
          <w:t>закона</w:t>
        </w:r>
      </w:hyperlink>
      <w:r w:rsidRPr="00E246A0">
        <w:rPr>
          <w:rFonts w:ascii="Times New Roman" w:hAnsi="Times New Roman" w:cs="Times New Roman"/>
          <w:sz w:val="24"/>
          <w:szCs w:val="24"/>
        </w:rPr>
        <w:t xml:space="preserve"> от 05.04.2016 N 104-ФЗ)</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18.5. В лицензии могут содержаться и другие условия и порядок осуществления контроля за соблюдением условий пользования недрами.</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jc w:val="center"/>
        <w:outlineLvl w:val="1"/>
        <w:rPr>
          <w:rFonts w:ascii="Times New Roman" w:hAnsi="Times New Roman" w:cs="Times New Roman"/>
          <w:sz w:val="24"/>
          <w:szCs w:val="24"/>
        </w:rPr>
      </w:pPr>
      <w:bookmarkStart w:id="18" w:name="P301"/>
      <w:bookmarkEnd w:id="18"/>
      <w:r w:rsidRPr="00E246A0">
        <w:rPr>
          <w:rFonts w:ascii="Times New Roman" w:hAnsi="Times New Roman" w:cs="Times New Roman"/>
          <w:sz w:val="24"/>
          <w:szCs w:val="24"/>
        </w:rPr>
        <w:t>19. Предоставление лицензий предприятиям,</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пользовавшимся недрами до введения в действие</w:t>
      </w:r>
    </w:p>
    <w:p w:rsidR="00E246A0" w:rsidRPr="00E246A0" w:rsidRDefault="00E246A0">
      <w:pPr>
        <w:pStyle w:val="ConsPlusNormal"/>
        <w:jc w:val="center"/>
        <w:rPr>
          <w:rFonts w:ascii="Times New Roman" w:hAnsi="Times New Roman" w:cs="Times New Roman"/>
          <w:sz w:val="24"/>
          <w:szCs w:val="24"/>
        </w:rPr>
      </w:pPr>
      <w:r w:rsidRPr="00E246A0">
        <w:rPr>
          <w:rFonts w:ascii="Times New Roman" w:hAnsi="Times New Roman" w:cs="Times New Roman"/>
          <w:sz w:val="24"/>
          <w:szCs w:val="24"/>
        </w:rPr>
        <w:t>настоящего Положения</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19.1. Все действующие горнодобывающие и иные предприятия, пользующиеся недрами, в том числе имеющие горный отвод или получившие право на пользование недрами в ином порядке (в том числе артели старателей, работающие в горных отводах </w:t>
      </w:r>
      <w:r w:rsidRPr="00E246A0">
        <w:rPr>
          <w:rFonts w:ascii="Times New Roman" w:hAnsi="Times New Roman" w:cs="Times New Roman"/>
          <w:sz w:val="24"/>
          <w:szCs w:val="24"/>
        </w:rPr>
        <w:lastRenderedPageBreak/>
        <w:t>государственных предприятий), должны в месячный срок со дня введения в действие настоящего Положения подать заявку с целью подтверждения своего права на пользование недрами путем получения лицензии.</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19.2. Заявка подается в Геолком России или его территориальное подразделение. К заявке прилагаются: копии документов, подтверждающих ранее предоставленное право на пользование недрами и земельными участками и условия этого пользования, справка об отработанных и числящихся на балансе предприятия запасах полезных ископаемых, данные об основных технико-экономических показателях деятельности предприятия за последние 5 лет.</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19.3. Рассмотрение поступивших заявок, принятие решений о предоставлении лицензий и их условиях осуществляют Геолком России или его территориальное подразделение совместно с органом представительной власти республики в составе Российской Федерации, края, области, автономного образования с участием предприятий, подавших заявку. Заявка должна быть рассмотрена в трехмесячный срок со дня ее поступления. До рассмотрения заявки и предоставления лицензии предприятия пользуются недрами на условиях, которые были им определены ранее.</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19.4. Рассмотрение поступивших заявок имеет целью уточнение условий и сроков пользования недрами в соответствии с </w:t>
      </w:r>
      <w:hyperlink r:id="rId51" w:history="1">
        <w:r w:rsidRPr="00E246A0">
          <w:rPr>
            <w:rFonts w:ascii="Times New Roman" w:hAnsi="Times New Roman" w:cs="Times New Roman"/>
            <w:color w:val="0000FF"/>
            <w:sz w:val="24"/>
            <w:szCs w:val="24"/>
          </w:rPr>
          <w:t>Законом</w:t>
        </w:r>
      </w:hyperlink>
      <w:r w:rsidRPr="00E246A0">
        <w:rPr>
          <w:rFonts w:ascii="Times New Roman" w:hAnsi="Times New Roman" w:cs="Times New Roman"/>
          <w:sz w:val="24"/>
          <w:szCs w:val="24"/>
        </w:rPr>
        <w:t xml:space="preserve"> Российской Федерации "О недрах" и настоящим Положением. При необходимости проектные и фактические показатели деятельности предприятия могут быть подвергнуты технической, экологической и другой экспертизе с целью определения их соответствия требованиям, установленным Законами Российской Федерации </w:t>
      </w:r>
      <w:hyperlink r:id="rId52" w:history="1">
        <w:r w:rsidRPr="00E246A0">
          <w:rPr>
            <w:rFonts w:ascii="Times New Roman" w:hAnsi="Times New Roman" w:cs="Times New Roman"/>
            <w:color w:val="0000FF"/>
            <w:sz w:val="24"/>
            <w:szCs w:val="24"/>
          </w:rPr>
          <w:t>"О недрах"</w:t>
        </w:r>
      </w:hyperlink>
      <w:r w:rsidRPr="00E246A0">
        <w:rPr>
          <w:rFonts w:ascii="Times New Roman" w:hAnsi="Times New Roman" w:cs="Times New Roman"/>
          <w:sz w:val="24"/>
          <w:szCs w:val="24"/>
        </w:rPr>
        <w:t xml:space="preserve"> и "Об </w:t>
      </w:r>
      <w:hyperlink r:id="rId53" w:history="1">
        <w:r w:rsidRPr="00E246A0">
          <w:rPr>
            <w:rFonts w:ascii="Times New Roman" w:hAnsi="Times New Roman" w:cs="Times New Roman"/>
            <w:color w:val="0000FF"/>
            <w:sz w:val="24"/>
            <w:szCs w:val="24"/>
          </w:rPr>
          <w:t>охране окружающей природной среды".</w:t>
        </w:r>
      </w:hyperlink>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 xml:space="preserve">19.5. В процессе рассмотрения поступивших заявок определяются условия, на которых действующим предприятиям предоставляется лицензия, подтверждающая их право на пользование недрами. В лицензии кроме условий, определенных </w:t>
      </w:r>
      <w:hyperlink w:anchor="P143" w:history="1">
        <w:r w:rsidRPr="00E246A0">
          <w:rPr>
            <w:rFonts w:ascii="Times New Roman" w:hAnsi="Times New Roman" w:cs="Times New Roman"/>
            <w:color w:val="0000FF"/>
            <w:sz w:val="24"/>
            <w:szCs w:val="24"/>
          </w:rPr>
          <w:t>пунктом 9</w:t>
        </w:r>
      </w:hyperlink>
      <w:r w:rsidRPr="00E246A0">
        <w:rPr>
          <w:rFonts w:ascii="Times New Roman" w:hAnsi="Times New Roman" w:cs="Times New Roman"/>
          <w:sz w:val="24"/>
          <w:szCs w:val="24"/>
        </w:rPr>
        <w:t xml:space="preserve"> настоящего Положения, могут устанавливаться сроки, в течение которых предприятие обязано привести свою деятельность в соответствие с условиями лицензии, а также сроки перехода от минимальных платежей за право на пользование недрами к расчетным.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19.6. Предприятия, которые не в состоянии обеспечить условия лицензии в течение установленного срока, могут быть лишены права на пользование недрами, а находившийся в их распоряжении участок недр становится объектом лицензирования в общем порядке, установленном настоящим Положением.</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19.7. Предприятия, деятельность которых не будет продлена лицензией, обязаны передать новым владельцам лицензий геолого-техническую документацию по находившимся в их ведении участкам недр, подготовительные и эксплуатационные горные выработки, недвижимое горное оборудование. Порядок и условия этой передачи, размеры компенсационных выплат за ранее произведенные затраты определяются договором между прежним и новым пользователями недр.</w:t>
      </w:r>
    </w:p>
    <w:p w:rsidR="00E246A0" w:rsidRPr="00E246A0" w:rsidRDefault="00E246A0">
      <w:pPr>
        <w:pStyle w:val="ConsPlusNormal"/>
        <w:spacing w:before="220"/>
        <w:ind w:firstLine="540"/>
        <w:jc w:val="both"/>
        <w:rPr>
          <w:rFonts w:ascii="Times New Roman" w:hAnsi="Times New Roman" w:cs="Times New Roman"/>
          <w:sz w:val="24"/>
          <w:szCs w:val="24"/>
        </w:rPr>
      </w:pPr>
      <w:r w:rsidRPr="00E246A0">
        <w:rPr>
          <w:rFonts w:ascii="Times New Roman" w:hAnsi="Times New Roman" w:cs="Times New Roman"/>
          <w:sz w:val="24"/>
          <w:szCs w:val="24"/>
        </w:rPr>
        <w:t>19.8. Выдача лицензии на участки недр, не находившиеся в пользовании, включая резервные месторождения полезных ископаемых, числящиеся на балансе горнодобывающих предприятий, производится в соответствии с общим порядком, установленным настоящим Положением.</w:t>
      </w: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rPr>
          <w:rFonts w:ascii="Times New Roman" w:hAnsi="Times New Roman" w:cs="Times New Roman"/>
          <w:sz w:val="24"/>
          <w:szCs w:val="24"/>
        </w:rPr>
      </w:pPr>
    </w:p>
    <w:p w:rsidR="00E246A0" w:rsidRPr="00E246A0" w:rsidRDefault="00E246A0">
      <w:pPr>
        <w:pStyle w:val="ConsPlusNormal"/>
        <w:pBdr>
          <w:top w:val="single" w:sz="6" w:space="0" w:color="auto"/>
        </w:pBdr>
        <w:spacing w:before="100" w:after="100"/>
        <w:jc w:val="both"/>
        <w:rPr>
          <w:rFonts w:ascii="Times New Roman" w:hAnsi="Times New Roman" w:cs="Times New Roman"/>
          <w:sz w:val="24"/>
          <w:szCs w:val="24"/>
        </w:rPr>
      </w:pPr>
    </w:p>
    <w:p w:rsidR="007E688A" w:rsidRPr="00E246A0" w:rsidRDefault="007E688A">
      <w:pPr>
        <w:rPr>
          <w:rFonts w:ascii="Times New Roman" w:hAnsi="Times New Roman" w:cs="Times New Roman"/>
          <w:sz w:val="24"/>
          <w:szCs w:val="24"/>
        </w:rPr>
      </w:pPr>
    </w:p>
    <w:sectPr w:rsidR="007E688A" w:rsidRPr="00E246A0" w:rsidSect="00A27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A0"/>
    <w:rsid w:val="005B1191"/>
    <w:rsid w:val="007E688A"/>
    <w:rsid w:val="00E2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6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6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8CB3C63C967D55ED5184075DF9662F84AE8C835479196818B169E7E2A34223FC14188153FACCA442FAA1D7D89F21098FED463C511F3D27m6n8D" TargetMode="External"/><Relationship Id="rId18" Type="http://schemas.openxmlformats.org/officeDocument/2006/relationships/hyperlink" Target="consultantplus://offline/ref=D68CB3C63C967D55ED5184075DF9662F86A78E82557E196818B169E7E2A34223FC14188153FACAA64DFAA1D7D89F21098FED463C511F3D27m6n8D" TargetMode="External"/><Relationship Id="rId26" Type="http://schemas.openxmlformats.org/officeDocument/2006/relationships/hyperlink" Target="consultantplus://offline/ref=D68CB3C63C967D55ED5184075DF9662F86A782885178196818B169E7E2A34223FC14188153F9CFA245FAA1D7D89F21098FED463C511F3D27m6n8D" TargetMode="External"/><Relationship Id="rId39" Type="http://schemas.openxmlformats.org/officeDocument/2006/relationships/hyperlink" Target="consultantplus://offline/ref=D68CB3C63C967D55ED5184075DF9662F84AE8C835479196818B169E7E2A34223FC14188153FACCA545FAA1D7D89F21098FED463C511F3D27m6n8D" TargetMode="External"/><Relationship Id="rId21" Type="http://schemas.openxmlformats.org/officeDocument/2006/relationships/hyperlink" Target="consultantplus://offline/ref=D68CB3C63C967D55ED5184075DF9662F86A78E82557E196818B169E7E2A34223FC14188153FACAA343FAA1D7D89F21098FED463C511F3D27m6n8D" TargetMode="External"/><Relationship Id="rId34" Type="http://schemas.openxmlformats.org/officeDocument/2006/relationships/hyperlink" Target="consultantplus://offline/ref=D68CB3C63C967D55ED5184075DF9662F86A78E82557E196818B169E7E2A34223FC14188153FACDA240FAA1D7D89F21098FED463C511F3D27m6n8D" TargetMode="External"/><Relationship Id="rId42" Type="http://schemas.openxmlformats.org/officeDocument/2006/relationships/hyperlink" Target="consultantplus://offline/ref=D68CB3C63C967D55ED5184075DF9662F87A483815477446210E865E5E5AC1D34FB5D148053FACCAF4EA5A4C2C9C72E0298F247224D1D3Cm2nED" TargetMode="External"/><Relationship Id="rId47" Type="http://schemas.openxmlformats.org/officeDocument/2006/relationships/hyperlink" Target="consultantplus://offline/ref=D68CB3C63C967D55ED5184075DF9662F84AE8C835479196818B169E7E2A34223FC14188153FACCA54DFAA1D7D89F21098FED463C511F3D27m6n8D" TargetMode="External"/><Relationship Id="rId50" Type="http://schemas.openxmlformats.org/officeDocument/2006/relationships/hyperlink" Target="consultantplus://offline/ref=D68CB3C63C967D55ED5184075DF9662F84AE8C835479196818B169E7E2A34223FC14188153FACCA54CFAA1D7D89F21098FED463C511F3D27m6n8D" TargetMode="External"/><Relationship Id="rId55" Type="http://schemas.openxmlformats.org/officeDocument/2006/relationships/theme" Target="theme/theme1.xml"/><Relationship Id="rId7" Type="http://schemas.openxmlformats.org/officeDocument/2006/relationships/hyperlink" Target="consultantplus://offline/ref=D68CB3C63C967D55ED5184075DF9662F84A28C85557A196818B169E7E2A34223FC14188153FACCA44CFAA1D7D89F21098FED463C511F3D27m6n8D" TargetMode="External"/><Relationship Id="rId2" Type="http://schemas.microsoft.com/office/2007/relationships/stylesWithEffects" Target="stylesWithEffects.xml"/><Relationship Id="rId16" Type="http://schemas.openxmlformats.org/officeDocument/2006/relationships/hyperlink" Target="consultantplus://offline/ref=D68CB3C63C967D55ED5184075DF9662F86A38E8B0220463345E660EDB5F60D22B2521C9E52FAD2A445F0mFnDD" TargetMode="External"/><Relationship Id="rId29" Type="http://schemas.openxmlformats.org/officeDocument/2006/relationships/hyperlink" Target="consultantplus://offline/ref=D68CB3C63C967D55ED5184075DF9662F86A78E82557E196818B169E7E2A34223FC14188153FACDA745FAA1D7D89F21098FED463C511F3D27m6n8D" TargetMode="External"/><Relationship Id="rId11" Type="http://schemas.openxmlformats.org/officeDocument/2006/relationships/hyperlink" Target="consultantplus://offline/ref=D68CB3C63C967D55ED5184075DF9662F84AE8D85507D196818B169E7E2A34223FC14188153FACCAE41FAA1D7D89F21098FED463C511F3D27m6n8D" TargetMode="External"/><Relationship Id="rId24" Type="http://schemas.openxmlformats.org/officeDocument/2006/relationships/hyperlink" Target="consultantplus://offline/ref=D68CB3C63C967D55ED5184075DF9662F86A78B84507F196818B169E7E2A34223EE14408D51F3D2A745EFF7869DmCn2D" TargetMode="External"/><Relationship Id="rId32" Type="http://schemas.openxmlformats.org/officeDocument/2006/relationships/hyperlink" Target="consultantplus://offline/ref=D68CB3C63C967D55ED5184075DF9662F83AE89885177446210E865E5E5AC1D34FB5D148053FACAA34EA5A4C2C9C72E0298F247224D1D3Cm2nED" TargetMode="External"/><Relationship Id="rId37" Type="http://schemas.openxmlformats.org/officeDocument/2006/relationships/hyperlink" Target="consultantplus://offline/ref=D68CB3C63C967D55ED5184075DF9662F83AE89885177446210E865E5E5AC1D34FB5D148053FACAA04EA5A4C2C9C72E0298F247224D1D3Cm2nED" TargetMode="External"/><Relationship Id="rId40" Type="http://schemas.openxmlformats.org/officeDocument/2006/relationships/hyperlink" Target="consultantplus://offline/ref=D68CB3C63C967D55ED5184075DF9662F87A78B885075196818B169E7E2A34223FC14188153FACCA546FAA1D7D89F21098FED463C511F3D27m6n8D" TargetMode="External"/><Relationship Id="rId45" Type="http://schemas.openxmlformats.org/officeDocument/2006/relationships/hyperlink" Target="consultantplus://offline/ref=D68CB3C63C967D55ED5184075DF9662F84AE8C835479196818B169E7E2A34223FC14188153FACCA543FAA1D7D89F21098FED463C511F3D27m6n8D" TargetMode="External"/><Relationship Id="rId53" Type="http://schemas.openxmlformats.org/officeDocument/2006/relationships/hyperlink" Target="consultantplus://offline/ref=D68CB3C63C967D55ED5184075DF9662F86A58E865C77446210E865E5E5AC1D26FB0518825AE4CDA65BF3F587m9n4D" TargetMode="External"/><Relationship Id="rId5" Type="http://schemas.openxmlformats.org/officeDocument/2006/relationships/hyperlink" Target="consultantplus://offline/ref=D68CB3C63C967D55ED5184075DF9662F83AE89885177446210E865E5E5AC1D34FB5D148053FAC9AF4EA5A4C2C9C72E0298F247224D1D3Cm2nED" TargetMode="External"/><Relationship Id="rId10" Type="http://schemas.openxmlformats.org/officeDocument/2006/relationships/hyperlink" Target="consultantplus://offline/ref=D68CB3C63C967D55ED5184075DF9662F83AE89885177446210E865E5E5AC1D34FB5D148053FAC9AF4EA5A4C2C9C72E0298F247224D1D3Cm2nED" TargetMode="External"/><Relationship Id="rId19" Type="http://schemas.openxmlformats.org/officeDocument/2006/relationships/hyperlink" Target="consultantplus://offline/ref=D68CB3C63C967D55ED5184075DF9662F86A78E82557E196818B169E7E2A34223FC14188153FACDA54DFAA1D7D89F21098FED463C511F3D27m6n8D" TargetMode="External"/><Relationship Id="rId31" Type="http://schemas.openxmlformats.org/officeDocument/2006/relationships/hyperlink" Target="consultantplus://offline/ref=D68CB3C63C967D55ED5184075DF9662F83AE89885177446210E865E5E5AC1D34FB5D148053FACAA24EA5A4C2C9C72E0298F247224D1D3Cm2nED" TargetMode="External"/><Relationship Id="rId44" Type="http://schemas.openxmlformats.org/officeDocument/2006/relationships/hyperlink" Target="consultantplus://offline/ref=D68CB3C63C967D55ED5184075DF9662F86A78E82557E196818B169E7E2A34223FC14188153FACEA14CFAA1D7D89F21098FED463C511F3D27m6n8D" TargetMode="External"/><Relationship Id="rId52" Type="http://schemas.openxmlformats.org/officeDocument/2006/relationships/hyperlink" Target="consultantplus://offline/ref=D68CB3C63C967D55ED5184075DF9662F86A78E82557E196818B169E7E2A34223FC14188153FACEA342FAA1D7D89F21098FED463C511F3D27m6n8D" TargetMode="External"/><Relationship Id="rId4" Type="http://schemas.openxmlformats.org/officeDocument/2006/relationships/webSettings" Target="webSettings.xml"/><Relationship Id="rId9" Type="http://schemas.openxmlformats.org/officeDocument/2006/relationships/hyperlink" Target="consultantplus://offline/ref=D68CB3C63C967D55ED5184075DF9662F86A78E82557E196818B169E7E2A34223EE14408D51F3D2A745EFF7869DmCn2D" TargetMode="External"/><Relationship Id="rId14" Type="http://schemas.openxmlformats.org/officeDocument/2006/relationships/hyperlink" Target="consultantplus://offline/ref=D68CB3C63C967D55ED5184075DF9662F86A78E82557E196818B169E7E2A34223FC14188153FACDA54DFAA1D7D89F21098FED463C511F3D27m6n8D" TargetMode="External"/><Relationship Id="rId22" Type="http://schemas.openxmlformats.org/officeDocument/2006/relationships/hyperlink" Target="consultantplus://offline/ref=D68CB3C63C967D55ED5184075DF9662F84A28C85557A196818B169E7E2A34223FC14188153FACCA44CFAA1D7D89F21098FED463C511F3D27m6n8D" TargetMode="External"/><Relationship Id="rId27" Type="http://schemas.openxmlformats.org/officeDocument/2006/relationships/hyperlink" Target="consultantplus://offline/ref=D68CB3C63C967D55ED5184075DF9662F82AF82895C77446210E865E5E5AC1D34FB5D148053FACDA64EA5A4C2C9C72E0298F247224D1D3Cm2nED" TargetMode="External"/><Relationship Id="rId30" Type="http://schemas.openxmlformats.org/officeDocument/2006/relationships/hyperlink" Target="consultantplus://offline/ref=D68CB3C63C967D55ED5184075DF9662F87A78E815275196818B169E7E2A34223FC14188153FACBA34DFAA1D7D89F21098FED463C511F3D27m6n8D" TargetMode="External"/><Relationship Id="rId35" Type="http://schemas.openxmlformats.org/officeDocument/2006/relationships/hyperlink" Target="consultantplus://offline/ref=D68CB3C63C967D55ED5184075DF9662F86A78E82557E196818B169E7E2A34223FC14188153FACAA744FAA1D7D89F21098FED463C511F3D27m6n8D" TargetMode="External"/><Relationship Id="rId43" Type="http://schemas.openxmlformats.org/officeDocument/2006/relationships/hyperlink" Target="consultantplus://offline/ref=D68CB3C63C967D55ED5184075DF9662F84AE8C835479196818B169E7E2A34223FC14188153FACCA541FAA1D7D89F21098FED463C511F3D27m6n8D" TargetMode="External"/><Relationship Id="rId48" Type="http://schemas.openxmlformats.org/officeDocument/2006/relationships/hyperlink" Target="consultantplus://offline/ref=D68CB3C63C967D55ED5184075DF9662F86A78E82557E196818B169E7E2A34223FC14188153FACDA54DFAA1D7D89F21098FED463C511F3D27m6n8D" TargetMode="External"/><Relationship Id="rId8" Type="http://schemas.openxmlformats.org/officeDocument/2006/relationships/hyperlink" Target="consultantplus://offline/ref=D68CB3C63C967D55ED5184075DF9662F84AE8C835479196818B169E7E2A34223FC14188153FACCA442FAA1D7D89F21098FED463C511F3D27m6n8D" TargetMode="External"/><Relationship Id="rId51" Type="http://schemas.openxmlformats.org/officeDocument/2006/relationships/hyperlink" Target="consultantplus://offline/ref=D68CB3C63C967D55ED5184075DF9662F82A18D8B0220463345E660EDB5E40D7ABE5015805BFBC7F214B5A08B9EC3320A86ED453C4Em1n5D" TargetMode="External"/><Relationship Id="rId3" Type="http://schemas.openxmlformats.org/officeDocument/2006/relationships/settings" Target="settings.xml"/><Relationship Id="rId12" Type="http://schemas.openxmlformats.org/officeDocument/2006/relationships/hyperlink" Target="consultantplus://offline/ref=D68CB3C63C967D55ED5184075DF9662F84A28C85557A196818B169E7E2A34223FC14188153FACCA44CFAA1D7D89F21098FED463C511F3D27m6n8D" TargetMode="External"/><Relationship Id="rId17" Type="http://schemas.openxmlformats.org/officeDocument/2006/relationships/hyperlink" Target="consultantplus://offline/ref=D68CB3C63C967D55ED5184075DF9662F84AE8D85507D196818B169E7E2A34223FC14188153FACCAE40FAA1D7D89F21098FED463C511F3D27m6n8D" TargetMode="External"/><Relationship Id="rId25" Type="http://schemas.openxmlformats.org/officeDocument/2006/relationships/hyperlink" Target="consultantplus://offline/ref=D68CB3C63C967D55ED5184075DF9662F86A78E82557E196818B169E7E2A34223FC14188153FACFAF4DFAA1D7D89F21098FED463C511F3D27m6n8D" TargetMode="External"/><Relationship Id="rId33" Type="http://schemas.openxmlformats.org/officeDocument/2006/relationships/hyperlink" Target="consultantplus://offline/ref=D68CB3C63C967D55ED5184075DF9662F84AE8C835479196818B169E7E2A34223FC14188153FACCA44DFAA1D7D89F21098FED463C511F3D27m6n8D" TargetMode="External"/><Relationship Id="rId38" Type="http://schemas.openxmlformats.org/officeDocument/2006/relationships/hyperlink" Target="consultantplus://offline/ref=D68CB3C63C967D55ED5184075DF9662F87A78E815275196818B169E7E2A34223FC14188153FACDA146FAA1D7D89F21098FED463C511F3D27m6n8D" TargetMode="External"/><Relationship Id="rId46" Type="http://schemas.openxmlformats.org/officeDocument/2006/relationships/hyperlink" Target="consultantplus://offline/ref=D68CB3C63C967D55ED5184075DF9662F84AE8D85507D196818B169E7E2A34223FC14188153FACCAE43FAA1D7D89F21098FED463C511F3D27m6n8D" TargetMode="External"/><Relationship Id="rId20" Type="http://schemas.openxmlformats.org/officeDocument/2006/relationships/hyperlink" Target="consultantplus://offline/ref=D68CB3C63C967D55ED5184075DF9662F87A78B885075196818B169E7E2A34223FC14188153FACCA442FAA1D7D89F21098FED463C511F3D27m6n8D" TargetMode="External"/><Relationship Id="rId41" Type="http://schemas.openxmlformats.org/officeDocument/2006/relationships/hyperlink" Target="consultantplus://offline/ref=D68CB3C63C967D55ED5184075DF9662F84AE8C835479196818B169E7E2A34223FC14188153FACCA544FAA1D7D89F21098FED463C511F3D27m6n8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8CB3C63C967D55ED5184075DF9662F84AE8D85507D196818B169E7E2A34223FC14188153FACCAE41FAA1D7D89F21098FED463C511F3D27m6n8D" TargetMode="External"/><Relationship Id="rId15" Type="http://schemas.openxmlformats.org/officeDocument/2006/relationships/hyperlink" Target="consultantplus://offline/ref=D68CB3C63C967D55ED518D1E5AF9662F87A58B84557C196818B169E7E2A34223FC14188153FACCA74DFAA1D7D89F21098FED463C511F3D27m6n8D" TargetMode="External"/><Relationship Id="rId23" Type="http://schemas.openxmlformats.org/officeDocument/2006/relationships/hyperlink" Target="consultantplus://offline/ref=D68CB3C63C967D55ED5184075DF9662F83AE89885177446210E865E5E5AC1D34FB5D148053FACAA64EA5A4C2C9C72E0298F247224D1D3Cm2nED" TargetMode="External"/><Relationship Id="rId28" Type="http://schemas.openxmlformats.org/officeDocument/2006/relationships/hyperlink" Target="consultantplus://offline/ref=D68CB3C63C967D55ED5184075DF9662F87A78E815275196818B169E7E2A34223FC14188153FACBA343FAA1D7D89F21098FED463C511F3D27m6n8D" TargetMode="External"/><Relationship Id="rId36" Type="http://schemas.openxmlformats.org/officeDocument/2006/relationships/hyperlink" Target="consultantplus://offline/ref=D68CB3C63C967D55ED5184075DF9662F86A78E82557E196818B169E7E2A34223FC14188153FACAA54CFAA1D7D89F21098FED463C511F3D27m6n8D" TargetMode="External"/><Relationship Id="rId49" Type="http://schemas.openxmlformats.org/officeDocument/2006/relationships/hyperlink" Target="consultantplus://offline/ref=D68CB3C63C967D55ED5184075DF9662F86A78E82557E196818B169E7E2A34223FC14188153FACDAF4DFAA1D7D89F21098FED463C511F3D27m6n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2018-10-29T03:39:00Z</dcterms:created>
  <dcterms:modified xsi:type="dcterms:W3CDTF">2018-10-29T03:40:00Z</dcterms:modified>
</cp:coreProperties>
</file>